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F2" w:rsidRDefault="00493F3E">
      <w:pPr>
        <w:pStyle w:val="Heading11"/>
      </w:pPr>
      <w:r>
        <w:t>Varied</w:t>
      </w:r>
      <w:r w:rsidR="00781E75" w:rsidRPr="00781E75">
        <w:t>-temperature and high-pressure investigations of</w:t>
      </w:r>
      <w:r w:rsidR="00781E75">
        <w:t xml:space="preserve"> </w:t>
      </w:r>
      <w:r w:rsidR="00D515B2">
        <w:t>t</w:t>
      </w:r>
      <w:r w:rsidR="00D515B2" w:rsidRPr="00D515B2">
        <w:t>ris(pentafluorophenyl)borane</w:t>
      </w:r>
      <w:r w:rsidR="00D515B2" w:rsidRPr="00D515B2" w:rsidDel="00D515B2">
        <w:t xml:space="preserve"> </w:t>
      </w:r>
    </w:p>
    <w:p w:rsidR="009D79F2" w:rsidRPr="00637661" w:rsidRDefault="00743763">
      <w:pPr>
        <w:pStyle w:val="Heading21"/>
        <w:rPr>
          <w:lang w:val="pl-PL"/>
        </w:rPr>
      </w:pPr>
      <w:r>
        <w:rPr>
          <w:lang w:val="pl-PL"/>
        </w:rPr>
        <w:t>J. Dorna</w:t>
      </w:r>
      <w:r w:rsidR="00637661" w:rsidRPr="00637661">
        <w:rPr>
          <w:lang w:val="pl-PL"/>
        </w:rPr>
        <w:t xml:space="preserve">, A. </w:t>
      </w:r>
      <w:r w:rsidR="00637661">
        <w:rPr>
          <w:lang w:val="pl-PL"/>
        </w:rPr>
        <w:t>Katrusiak</w:t>
      </w:r>
      <w:r>
        <w:rPr>
          <w:lang w:val="pl-PL"/>
        </w:rPr>
        <w:t>, S. Sobczak</w:t>
      </w:r>
    </w:p>
    <w:p w:rsidR="009D79F2" w:rsidRPr="00637661" w:rsidRDefault="00637661">
      <w:pPr>
        <w:pStyle w:val="Heading31"/>
        <w:rPr>
          <w:lang w:val="pl-PL"/>
        </w:rPr>
      </w:pPr>
      <w:r w:rsidRPr="00637661">
        <w:rPr>
          <w:lang w:val="pl-PL"/>
        </w:rPr>
        <w:t>Faculty of Chemistry, Adam Mickiewicz University, Uniwersytetu Poznańskiego 8, 61-614 Poznań, Poland</w:t>
      </w:r>
    </w:p>
    <w:p w:rsidR="009D79F2" w:rsidRPr="00637661" w:rsidRDefault="00637661">
      <w:pPr>
        <w:pStyle w:val="Heading31"/>
        <w:rPr>
          <w:sz w:val="18"/>
          <w:szCs w:val="18"/>
          <w:lang w:val="pl-PL"/>
        </w:rPr>
      </w:pPr>
      <w:r w:rsidRPr="00637661">
        <w:rPr>
          <w:lang w:val="pl-PL" w:eastAsia="de-DE"/>
        </w:rPr>
        <w:t>jandor1@st.amu.edu.pl</w:t>
      </w:r>
      <w:r w:rsidR="00E708D6" w:rsidRPr="00637661">
        <w:rPr>
          <w:lang w:val="pl-PL" w:eastAsia="de-DE"/>
        </w:rPr>
        <w:br/>
      </w:r>
    </w:p>
    <w:p w:rsidR="00743763" w:rsidRDefault="00743763" w:rsidP="00743763">
      <w:r>
        <w:t>Tris(pentafluorophenyl)borane, known as BCF (Figure 1), is a compound with uncommon Lewis acidity and remarkable thermal stability, distinguishing it from similar organoboranes.¹ Due to its unique “paddle-wheel” structure — three bulky perfluorophenyl groups arranged around an unsaturated boron center — BCF has become an important representative of frustrated Lewis pair systems (FLPs). FLPs are currently in the spotlight as heavy-metal-free catalytic agents, offering efficient acceleration of reactions that often surpasses that of conventional catalytic systems, particularly in the field of hydrogenation.²˒³˒⁴ The conformation of the BCF molecule and the spatial arrangement of the perfluorophenyl moieties are directly linked to its chemical properties, which underscores the importance of exploring the structure–property relationship in this class of materials.</w:t>
      </w:r>
    </w:p>
    <w:p w:rsidR="00743763" w:rsidRDefault="00743763" w:rsidP="00743763"/>
    <w:p w:rsidR="00781E75" w:rsidRDefault="00743763" w:rsidP="00743763">
      <w:r>
        <w:t>In this work, BCF single crystals were investigated under variable temperature and high-pressure conditions using single-crystal X-ray diffraction, complemented by Raman spectroscopic measurements. The experiments were designed to probe structural deformations and changes in intermolecular interactions, with the aim of identifying conformational changes that may influence the Lewis acidity and reactivity of BCF.</w:t>
      </w:r>
    </w:p>
    <w:p w:rsidR="009D79F2" w:rsidRDefault="00D365E0">
      <w:pPr>
        <w:jc w:val="center"/>
      </w:pPr>
      <w:r w:rsidRPr="00D365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216;visibility:hidden">
            <o:lock v:ext="edit" selection="t"/>
          </v:shape>
        </w:pict>
      </w:r>
      <w:r w:rsidR="005A0DCF">
        <w:rPr>
          <w:noProof/>
          <w:lang w:val="pl-PL" w:eastAsia="pl-PL"/>
        </w:rPr>
        <w:drawing>
          <wp:inline distT="0" distB="0" distL="0" distR="0">
            <wp:extent cx="1915338" cy="1695450"/>
            <wp:effectExtent l="19050" t="0" r="8712" b="0"/>
            <wp:docPr id="1" name="Obraz 0" descr="Bo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n.png"/>
                    <pic:cNvPicPr/>
                  </pic:nvPicPr>
                  <pic:blipFill>
                    <a:blip r:embed="rId7" cstate="print"/>
                    <a:stretch>
                      <a:fillRect/>
                    </a:stretch>
                  </pic:blipFill>
                  <pic:spPr>
                    <a:xfrm>
                      <a:off x="0" y="0"/>
                      <a:ext cx="1916865" cy="1696802"/>
                    </a:xfrm>
                    <a:prstGeom prst="rect">
                      <a:avLst/>
                    </a:prstGeom>
                  </pic:spPr>
                </pic:pic>
              </a:graphicData>
            </a:graphic>
          </wp:inline>
        </w:drawing>
      </w:r>
    </w:p>
    <w:p w:rsidR="009D79F2" w:rsidRPr="005A0DCF" w:rsidRDefault="00E708D6">
      <w:pPr>
        <w:pStyle w:val="Heading61"/>
      </w:pPr>
      <w:r w:rsidRPr="005A0DCF">
        <w:rPr>
          <w:b/>
        </w:rPr>
        <w:t>Figure 1</w:t>
      </w:r>
      <w:r w:rsidR="00781E75" w:rsidRPr="005A0DCF">
        <w:t xml:space="preserve">. </w:t>
      </w:r>
      <w:r w:rsidR="005A0DCF" w:rsidRPr="005A0DCF">
        <w:t xml:space="preserve">Paddle-wheel </w:t>
      </w:r>
      <w:r w:rsidR="00493F3E">
        <w:t>structure</w:t>
      </w:r>
      <w:r w:rsidR="00493F3E" w:rsidRPr="005A0DCF">
        <w:t xml:space="preserve"> </w:t>
      </w:r>
      <w:r w:rsidR="005A0DCF" w:rsidRPr="005A0DCF">
        <w:t xml:space="preserve">of the </w:t>
      </w:r>
      <w:r w:rsidR="00493F3E" w:rsidRPr="00493F3E">
        <w:t>BCF</w:t>
      </w:r>
      <w:r w:rsidR="00493F3E" w:rsidRPr="005A0DCF" w:rsidDel="00493F3E">
        <w:t xml:space="preserve"> </w:t>
      </w:r>
      <w:r w:rsidR="00493F3E">
        <w:t>molecule. Colour code</w:t>
      </w:r>
      <w:r w:rsidR="00E5646A">
        <w:t>: boron</w:t>
      </w:r>
      <w:r w:rsidR="006300A9">
        <w:t xml:space="preserve"> -</w:t>
      </w:r>
      <w:r w:rsidR="00E5646A">
        <w:t xml:space="preserve"> yellow, carbon </w:t>
      </w:r>
      <w:r w:rsidR="006300A9">
        <w:t xml:space="preserve">- </w:t>
      </w:r>
      <w:r w:rsidR="00E5646A">
        <w:t>black, fluorine</w:t>
      </w:r>
      <w:r w:rsidR="006300A9">
        <w:t xml:space="preserve"> -</w:t>
      </w:r>
      <w:r w:rsidR="00E5646A">
        <w:t xml:space="preserve"> green.</w:t>
      </w:r>
    </w:p>
    <w:p w:rsidR="009D79F2" w:rsidRPr="005A0DCF" w:rsidRDefault="009D79F2">
      <w:pPr>
        <w:rPr>
          <w:lang w:eastAsia="cs-CZ"/>
        </w:rPr>
      </w:pPr>
    </w:p>
    <w:p w:rsidR="009D79F2" w:rsidRPr="006300A9" w:rsidRDefault="00E708D6" w:rsidP="003B43DB">
      <w:pPr>
        <w:pStyle w:val="Heading41"/>
      </w:pPr>
      <w:r>
        <w:t xml:space="preserve">[1] </w:t>
      </w:r>
      <w:r w:rsidR="00781E75" w:rsidRPr="00781E75">
        <w:t>Massey</w:t>
      </w:r>
      <w:r w:rsidR="00FC1BD9">
        <w:t>,</w:t>
      </w:r>
      <w:r w:rsidR="00AF55D1" w:rsidRPr="00AF55D1">
        <w:t xml:space="preserve"> </w:t>
      </w:r>
      <w:r w:rsidR="00AF55D1" w:rsidRPr="00781E75">
        <w:t>A. G.</w:t>
      </w:r>
      <w:r w:rsidR="00781E75" w:rsidRPr="00781E75">
        <w:t>,</w:t>
      </w:r>
      <w:r w:rsidR="00FC1BD9">
        <w:t xml:space="preserve"> Park,</w:t>
      </w:r>
      <w:r w:rsidR="00781E75" w:rsidRPr="00781E75">
        <w:t xml:space="preserve"> A. J. (1964). </w:t>
      </w:r>
      <w:r w:rsidR="00781E75" w:rsidRPr="00781E75">
        <w:rPr>
          <w:i/>
        </w:rPr>
        <w:t>Journal of Organometallic Chemistry</w:t>
      </w:r>
      <w:r w:rsidR="00FC1BD9">
        <w:rPr>
          <w:i/>
        </w:rPr>
        <w:t xml:space="preserve">, </w:t>
      </w:r>
      <w:r w:rsidR="00FC1BD9" w:rsidRPr="006300A9">
        <w:rPr>
          <w:b/>
        </w:rPr>
        <w:t>2</w:t>
      </w:r>
      <w:r w:rsidR="00FC1BD9" w:rsidRPr="006300A9">
        <w:t>, 245.</w:t>
      </w:r>
    </w:p>
    <w:p w:rsidR="009D79F2" w:rsidRDefault="003B43DB">
      <w:pPr>
        <w:pStyle w:val="Heading41"/>
      </w:pPr>
      <w:r>
        <w:t>[2</w:t>
      </w:r>
      <w:r w:rsidR="00E708D6">
        <w:t xml:space="preserve">] </w:t>
      </w:r>
      <w:r w:rsidR="00FC1BD9">
        <w:t>Stephan, D</w:t>
      </w:r>
      <w:r w:rsidR="00781E75" w:rsidRPr="00781E75">
        <w:t>.</w:t>
      </w:r>
      <w:r w:rsidR="00FC1BD9">
        <w:t>, Erker, G.</w:t>
      </w:r>
      <w:r w:rsidR="00781E75" w:rsidRPr="00781E75">
        <w:t xml:space="preserve"> (2010).</w:t>
      </w:r>
      <w:r w:rsidR="00FC1BD9">
        <w:t xml:space="preserve"> </w:t>
      </w:r>
      <w:r w:rsidR="00781E75" w:rsidRPr="00781E75">
        <w:t xml:space="preserve"> </w:t>
      </w:r>
      <w:r w:rsidR="006300A9" w:rsidRPr="006300A9">
        <w:rPr>
          <w:i/>
        </w:rPr>
        <w:t>Angew. Chem. Int. Ed</w:t>
      </w:r>
      <w:r w:rsidR="006300A9">
        <w:rPr>
          <w:i/>
        </w:rPr>
        <w:t xml:space="preserve">., </w:t>
      </w:r>
      <w:r w:rsidR="00FC1BD9" w:rsidRPr="006300A9">
        <w:rPr>
          <w:b/>
        </w:rPr>
        <w:t>49</w:t>
      </w:r>
      <w:r w:rsidR="00FC1BD9" w:rsidRPr="006300A9">
        <w:t>, 46</w:t>
      </w:r>
      <w:r w:rsidR="00FC1BD9">
        <w:rPr>
          <w:i/>
        </w:rPr>
        <w:t>.</w:t>
      </w:r>
      <w:r w:rsidR="00FC1BD9">
        <w:t xml:space="preserve"> </w:t>
      </w:r>
    </w:p>
    <w:p w:rsidR="009D79F2" w:rsidRPr="006300A9" w:rsidRDefault="003B43DB">
      <w:pPr>
        <w:pStyle w:val="Heading41"/>
      </w:pPr>
      <w:r w:rsidRPr="006300A9">
        <w:t>[3</w:t>
      </w:r>
      <w:r w:rsidR="00781E75" w:rsidRPr="006300A9">
        <w:t>]  Tamke</w:t>
      </w:r>
      <w:r w:rsidR="007D7DD7" w:rsidRPr="006300A9">
        <w:t>,</w:t>
      </w:r>
      <w:r w:rsidR="00AF55D1" w:rsidRPr="006300A9">
        <w:t xml:space="preserve"> S.</w:t>
      </w:r>
      <w:r w:rsidR="007D7DD7" w:rsidRPr="006300A9">
        <w:t>,</w:t>
      </w:r>
      <w:r w:rsidR="00781E75" w:rsidRPr="006300A9">
        <w:t xml:space="preserve"> Q</w:t>
      </w:r>
      <w:r w:rsidR="007D7DD7" w:rsidRPr="006300A9">
        <w:t>u, Z.-W</w:t>
      </w:r>
      <w:r w:rsidR="00781E75" w:rsidRPr="006300A9">
        <w:t>.</w:t>
      </w:r>
      <w:r w:rsidR="007D7DD7" w:rsidRPr="006300A9">
        <w:t>,</w:t>
      </w:r>
      <w:r w:rsidR="006300A9" w:rsidRPr="006300A9">
        <w:t xml:space="preserve"> Sitte, N.</w:t>
      </w:r>
      <w:r w:rsidR="006300A9">
        <w:t xml:space="preserve"> A., </w:t>
      </w:r>
      <w:r w:rsidR="006300A9" w:rsidRPr="006300A9">
        <w:t>Flörke</w:t>
      </w:r>
      <w:r w:rsidR="006300A9">
        <w:t>, U., Grimme, S., Paradies, J. (2016)</w:t>
      </w:r>
      <w:r w:rsidR="00781E75" w:rsidRPr="006300A9">
        <w:t xml:space="preserve">. </w:t>
      </w:r>
      <w:r w:rsidR="006300A9" w:rsidRPr="006300A9">
        <w:rPr>
          <w:i/>
        </w:rPr>
        <w:t>Angew. Chem. Int. Ed</w:t>
      </w:r>
      <w:r w:rsidR="006300A9">
        <w:rPr>
          <w:i/>
        </w:rPr>
        <w:t xml:space="preserve">., </w:t>
      </w:r>
      <w:r w:rsidR="006300A9" w:rsidRPr="006300A9">
        <w:rPr>
          <w:b/>
        </w:rPr>
        <w:t>55</w:t>
      </w:r>
      <w:r w:rsidR="006300A9" w:rsidRPr="006300A9">
        <w:t>, 4336</w:t>
      </w:r>
      <w:r w:rsidR="006300A9">
        <w:t>.</w:t>
      </w:r>
    </w:p>
    <w:p w:rsidR="009D79F2" w:rsidRDefault="003B43DB" w:rsidP="006300A9">
      <w:pPr>
        <w:pStyle w:val="Heading41"/>
      </w:pPr>
      <w:r>
        <w:t>[4</w:t>
      </w:r>
      <w:r w:rsidR="00781E75">
        <w:t>]</w:t>
      </w:r>
      <w:r w:rsidRPr="003B43DB">
        <w:t xml:space="preserve"> Paradies, J. (2018). </w:t>
      </w:r>
      <w:r w:rsidRPr="003B43DB">
        <w:rPr>
          <w:i/>
        </w:rPr>
        <w:t>Coordination Chemistry Reviews</w:t>
      </w:r>
      <w:r w:rsidRPr="003B43DB">
        <w:t>.</w:t>
      </w:r>
      <w:r w:rsidR="006300A9">
        <w:t xml:space="preserve"> </w:t>
      </w:r>
      <w:r w:rsidR="006300A9">
        <w:rPr>
          <w:b/>
        </w:rPr>
        <w:t>380</w:t>
      </w:r>
      <w:r w:rsidR="006300A9">
        <w:t>, 170.</w:t>
      </w:r>
    </w:p>
    <w:sectPr w:rsidR="009D79F2" w:rsidSect="009D79F2">
      <w:headerReference w:type="even" r:id="rId8"/>
      <w:headerReference w:type="default" r:id="rId9"/>
      <w:footerReference w:type="even" r:id="rId10"/>
      <w:footerReference w:type="default" r:id="rId11"/>
      <w:headerReference w:type="first" r:id="rId12"/>
      <w:footerReference w:type="first" r:id="rId13"/>
      <w:pgSz w:w="12240" w:h="15840"/>
      <w:pgMar w:top="765" w:right="720" w:bottom="765" w:left="720" w:header="708" w:footer="708" w:gutter="0"/>
      <w:cols w:space="708"/>
      <w:formProt w:val="0"/>
      <w:docGrid w:linePitch="272" w:charSpace="1638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169761" w15:done="0"/>
  <w15:commentEx w15:paraId="1D2F08B0" w15:paraIdParent="03169761" w15:done="0"/>
  <w15:commentEx w15:paraId="1AE7C6F0" w15:done="0"/>
  <w15:commentEx w15:paraId="6E295918" w15:done="0"/>
  <w15:commentEx w15:paraId="3ED5CD1D" w15:done="0"/>
  <w15:commentEx w15:paraId="678D8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A9931" w16cex:dateUtc="2025-05-08T08:31:00Z"/>
  <w16cex:commentExtensible w16cex:durableId="6DC4D4BC" w16cex:dateUtc="2025-05-08T08:32:00Z"/>
  <w16cex:commentExtensible w16cex:durableId="0C436F62" w16cex:dateUtc="2025-05-08T08:43:00Z"/>
  <w16cex:commentExtensible w16cex:durableId="6E44DF87" w16cex:dateUtc="2025-05-08T08:56:00Z"/>
  <w16cex:commentExtensible w16cex:durableId="1EF16196" w16cex:dateUtc="2025-05-08T08:56:00Z"/>
  <w16cex:commentExtensible w16cex:durableId="46FA5D86" w16cex:dateUtc="2025-05-08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169761" w16cid:durableId="26DA9931"/>
  <w16cid:commentId w16cid:paraId="1D2F08B0" w16cid:durableId="6DC4D4BC"/>
  <w16cid:commentId w16cid:paraId="1AE7C6F0" w16cid:durableId="0C436F62"/>
  <w16cid:commentId w16cid:paraId="6E295918" w16cid:durableId="6E44DF87"/>
  <w16cid:commentId w16cid:paraId="3ED5CD1D" w16cid:durableId="1EF16196"/>
  <w16cid:commentId w16cid:paraId="678D8591" w16cid:durableId="46FA5D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97" w:rsidRDefault="00702B97" w:rsidP="009D79F2">
      <w:pPr>
        <w:spacing w:after="0"/>
      </w:pPr>
      <w:r>
        <w:separator/>
      </w:r>
    </w:p>
  </w:endnote>
  <w:endnote w:type="continuationSeparator" w:id="0">
    <w:p w:rsidR="00702B97" w:rsidRDefault="00702B97" w:rsidP="009D79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Noto Sans Devanagari">
    <w:altName w:val="Arial"/>
    <w:charset w:val="00"/>
    <w:family w:val="swiss"/>
    <w:pitch w:val="variable"/>
    <w:sig w:usb0="00000003" w:usb1="00002046"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9" w:rsidRDefault="006300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F2" w:rsidRDefault="00E708D6">
    <w:pPr>
      <w:pStyle w:val="Footer1"/>
    </w:pPr>
    <w:r>
      <w:t>Acta Cryst. (2025). A81, e1</w:t>
    </w:r>
  </w:p>
  <w:p w:rsidR="009D79F2" w:rsidRDefault="009D79F2">
    <w:pPr>
      <w:tabs>
        <w:tab w:val="center" w:pos="4703"/>
        <w:tab w:val="right" w:pos="94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9" w:rsidRDefault="006300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97" w:rsidRDefault="00702B97" w:rsidP="009D79F2">
      <w:pPr>
        <w:spacing w:after="0"/>
      </w:pPr>
      <w:r>
        <w:separator/>
      </w:r>
    </w:p>
  </w:footnote>
  <w:footnote w:type="continuationSeparator" w:id="0">
    <w:p w:rsidR="00702B97" w:rsidRDefault="00702B97" w:rsidP="009D79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9" w:rsidRDefault="006300A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F2" w:rsidRDefault="00743763" w:rsidP="00BC1417">
    <w:pPr>
      <w:tabs>
        <w:tab w:val="center" w:pos="4703"/>
        <w:tab w:val="right" w:pos="9406"/>
      </w:tabs>
      <w:jc w:val="left"/>
      <w:rPr>
        <w:b/>
        <w:bCs/>
      </w:rPr>
    </w:pPr>
    <w:r>
      <w:rPr>
        <w:b/>
        <w:bCs/>
      </w:rPr>
      <w:t>M28</w:t>
    </w:r>
    <w:r w:rsidR="00BC1417">
      <w:rPr>
        <w:b/>
        <w:bCs/>
      </w:rPr>
      <w:ptab w:relativeTo="margin" w:alignment="center" w:leader="none"/>
    </w:r>
    <w:r>
      <w:rPr>
        <w:b/>
        <w:bCs/>
      </w:rPr>
      <w:t>Molecular structure and chemical bonding</w:t>
    </w:r>
  </w:p>
  <w:p w:rsidR="00BC1417" w:rsidRDefault="00BC1417" w:rsidP="00BC1417">
    <w:pPr>
      <w:tabs>
        <w:tab w:val="center" w:pos="4703"/>
        <w:tab w:val="right" w:pos="9406"/>
      </w:tabs>
      <w:jc w:val="left"/>
      <w:rPr>
        <w:b/>
        <w:bCs/>
      </w:rPr>
    </w:pPr>
    <w:r>
      <w:rPr>
        <w:b/>
        <w:bCs/>
      </w:rPr>
      <w:ptab w:relativeTo="margin" w:alignment="center" w:leader="none"/>
    </w:r>
  </w:p>
  <w:p w:rsidR="00BC1417" w:rsidRDefault="00BC1417" w:rsidP="00BC1417">
    <w:pPr>
      <w:tabs>
        <w:tab w:val="center" w:pos="4703"/>
        <w:tab w:val="right" w:pos="9406"/>
      </w:tabs>
      <w:jc w:val="left"/>
    </w:pPr>
    <w:r>
      <w:rPr>
        <w:b/>
        <w:bCs/>
      </w:rPr>
      <w:ptab w:relativeTo="margin" w:alignment="center" w:leader="none"/>
    </w:r>
    <w:r>
      <w:rPr>
        <w:b/>
        <w:bCs/>
      </w:rPr>
      <w:t>Poster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9" w:rsidRDefault="006300A9">
    <w:pPr>
      <w:pStyle w:val="Nagwek"/>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ymon Sobczak">
    <w15:presenceInfo w15:providerId="Windows Live" w15:userId="a8c2ac088a11f4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autoHyphenation/>
  <w:hyphenationZone w:val="425"/>
  <w:characterSpacingControl w:val="doNotCompress"/>
  <w:footnotePr>
    <w:footnote w:id="-1"/>
    <w:footnote w:id="0"/>
  </w:footnotePr>
  <w:endnotePr>
    <w:endnote w:id="-1"/>
    <w:endnote w:id="0"/>
  </w:endnotePr>
  <w:compat/>
  <w:rsids>
    <w:rsidRoot w:val="009D79F2"/>
    <w:rsid w:val="001D4348"/>
    <w:rsid w:val="003B1209"/>
    <w:rsid w:val="003B43DB"/>
    <w:rsid w:val="00493F3E"/>
    <w:rsid w:val="005079CD"/>
    <w:rsid w:val="005A0DCF"/>
    <w:rsid w:val="006300A9"/>
    <w:rsid w:val="00637661"/>
    <w:rsid w:val="00702B97"/>
    <w:rsid w:val="00743763"/>
    <w:rsid w:val="00751368"/>
    <w:rsid w:val="00781E75"/>
    <w:rsid w:val="007D7DD7"/>
    <w:rsid w:val="00952EFB"/>
    <w:rsid w:val="009D79F2"/>
    <w:rsid w:val="00A20471"/>
    <w:rsid w:val="00AF55D1"/>
    <w:rsid w:val="00BB6E73"/>
    <w:rsid w:val="00BC1417"/>
    <w:rsid w:val="00CC66A1"/>
    <w:rsid w:val="00CC73E1"/>
    <w:rsid w:val="00D365E0"/>
    <w:rsid w:val="00D515B2"/>
    <w:rsid w:val="00D635D0"/>
    <w:rsid w:val="00E5646A"/>
    <w:rsid w:val="00E708D6"/>
    <w:rsid w:val="00F04647"/>
    <w:rsid w:val="00FC1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925275"/>
    <w:pPr>
      <w:spacing w:after="120"/>
      <w:jc w:val="both"/>
    </w:pPr>
    <w:rPr>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1">
    <w:name w:val="Heading 11"/>
    <w:basedOn w:val="Normalny"/>
    <w:next w:val="Heading21"/>
    <w:link w:val="Heading1Char"/>
    <w:uiPriority w:val="99"/>
    <w:qFormat/>
    <w:rsid w:val="00925275"/>
    <w:pPr>
      <w:keepNext/>
      <w:spacing w:before="240" w:after="60"/>
      <w:jc w:val="center"/>
      <w:outlineLvl w:val="0"/>
    </w:pPr>
    <w:rPr>
      <w:rFonts w:ascii="Arial" w:hAnsi="Arial" w:cs="Arial"/>
      <w:b/>
      <w:bCs/>
      <w:kern w:val="2"/>
      <w:sz w:val="24"/>
      <w:szCs w:val="32"/>
    </w:rPr>
  </w:style>
  <w:style w:type="paragraph" w:customStyle="1" w:styleId="Heading21">
    <w:name w:val="Heading 21"/>
    <w:basedOn w:val="Normalny"/>
    <w:next w:val="Heading31"/>
    <w:link w:val="Heading2Char"/>
    <w:uiPriority w:val="99"/>
    <w:qFormat/>
    <w:rsid w:val="00925275"/>
    <w:pPr>
      <w:keepNext/>
      <w:spacing w:before="240" w:after="240"/>
      <w:jc w:val="center"/>
      <w:outlineLvl w:val="1"/>
    </w:pPr>
    <w:rPr>
      <w:rFonts w:ascii="Arial" w:hAnsi="Arial" w:cs="Arial"/>
      <w:b/>
      <w:bCs/>
      <w:iCs/>
      <w:szCs w:val="28"/>
    </w:rPr>
  </w:style>
  <w:style w:type="paragraph" w:customStyle="1" w:styleId="Heading31">
    <w:name w:val="Heading 31"/>
    <w:basedOn w:val="Normalny"/>
    <w:next w:val="Normalny"/>
    <w:link w:val="Heading3Char"/>
    <w:uiPriority w:val="99"/>
    <w:qFormat/>
    <w:rsid w:val="002E03DB"/>
    <w:pPr>
      <w:keepNext/>
      <w:jc w:val="center"/>
      <w:outlineLvl w:val="2"/>
    </w:pPr>
    <w:rPr>
      <w:bCs/>
      <w:i/>
      <w:szCs w:val="24"/>
      <w:lang w:eastAsia="cs-CZ"/>
    </w:rPr>
  </w:style>
  <w:style w:type="paragraph" w:customStyle="1" w:styleId="Heading41">
    <w:name w:val="Heading 41"/>
    <w:basedOn w:val="Normalny"/>
    <w:next w:val="Normalny"/>
    <w:link w:val="Heading4Char"/>
    <w:uiPriority w:val="99"/>
    <w:qFormat/>
    <w:rsid w:val="00FF732E"/>
    <w:pPr>
      <w:keepNext/>
      <w:ind w:left="567" w:hanging="567"/>
      <w:outlineLvl w:val="3"/>
    </w:pPr>
    <w:rPr>
      <w:bCs/>
      <w:sz w:val="18"/>
      <w:szCs w:val="24"/>
      <w:lang w:eastAsia="cs-CZ"/>
    </w:rPr>
  </w:style>
  <w:style w:type="paragraph" w:customStyle="1" w:styleId="Heading51">
    <w:name w:val="Heading 51"/>
    <w:basedOn w:val="Heading61"/>
    <w:next w:val="Normalny"/>
    <w:link w:val="Heading5Char"/>
    <w:uiPriority w:val="9"/>
    <w:unhideWhenUsed/>
    <w:qFormat/>
    <w:rsid w:val="00605A18"/>
    <w:pPr>
      <w:outlineLvl w:val="4"/>
    </w:pPr>
    <w:rPr>
      <w:b/>
    </w:rPr>
  </w:style>
  <w:style w:type="paragraph" w:customStyle="1" w:styleId="Heading61">
    <w:name w:val="Heading 61"/>
    <w:basedOn w:val="Normalny"/>
    <w:next w:val="Normalny"/>
    <w:link w:val="Heading6Char"/>
    <w:uiPriority w:val="9"/>
    <w:unhideWhenUsed/>
    <w:qFormat/>
    <w:rsid w:val="00777DA8"/>
    <w:pPr>
      <w:spacing w:after="60"/>
      <w:jc w:val="center"/>
      <w:outlineLvl w:val="5"/>
    </w:pPr>
    <w:rPr>
      <w:bCs/>
      <w:szCs w:val="22"/>
    </w:rPr>
  </w:style>
  <w:style w:type="character" w:customStyle="1" w:styleId="Heading1Char">
    <w:name w:val="Heading 1 Char"/>
    <w:link w:val="Heading1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1"/>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1"/>
    <w:uiPriority w:val="99"/>
    <w:qFormat/>
    <w:locked/>
    <w:rsid w:val="002E03DB"/>
    <w:rPr>
      <w:bCs/>
      <w:i/>
      <w:sz w:val="22"/>
      <w:szCs w:val="24"/>
      <w:lang w:val="en-GB"/>
    </w:rPr>
  </w:style>
  <w:style w:type="character" w:customStyle="1" w:styleId="Heading4Char">
    <w:name w:val="Heading 4 Char"/>
    <w:link w:val="Heading41"/>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Heading5Char">
    <w:name w:val="Heading 5 Char"/>
    <w:link w:val="Heading51"/>
    <w:uiPriority w:val="9"/>
    <w:qFormat/>
    <w:rsid w:val="00605A18"/>
    <w:rPr>
      <w:b/>
      <w:bCs/>
      <w:szCs w:val="22"/>
      <w:lang w:val="en-GB" w:eastAsia="de-DE"/>
    </w:rPr>
  </w:style>
  <w:style w:type="character" w:customStyle="1" w:styleId="Heading6Char">
    <w:name w:val="Heading 6 Char"/>
    <w:link w:val="Heading61"/>
    <w:uiPriority w:val="9"/>
    <w:qFormat/>
    <w:rsid w:val="00777DA8"/>
    <w:rPr>
      <w:rFonts w:eastAsia="Times New Roman" w:cs="Times New Roman"/>
      <w:bCs/>
      <w:szCs w:val="22"/>
      <w:lang w:val="de-DE" w:eastAsia="de-DE"/>
    </w:rPr>
  </w:style>
  <w:style w:type="character" w:customStyle="1" w:styleId="HeaderChar">
    <w:name w:val="Header Char"/>
    <w:link w:val="Header1"/>
    <w:uiPriority w:val="99"/>
    <w:qFormat/>
    <w:rsid w:val="00D13351"/>
    <w:rPr>
      <w:lang w:val="en-GB" w:eastAsia="de-DE"/>
    </w:rPr>
  </w:style>
  <w:style w:type="character" w:customStyle="1" w:styleId="FooterChar">
    <w:name w:val="Footer Char"/>
    <w:link w:val="Footer1"/>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rsid w:val="009D79F2"/>
    <w:pPr>
      <w:keepNext/>
      <w:spacing w:before="240"/>
    </w:pPr>
    <w:rPr>
      <w:rFonts w:ascii="Liberation Sans" w:eastAsia="Noto Sans CJK SC" w:hAnsi="Liberation Sans" w:cs="Lohit Devanagari"/>
      <w:sz w:val="28"/>
      <w:szCs w:val="28"/>
    </w:rPr>
  </w:style>
  <w:style w:type="paragraph" w:styleId="Tekstpodstawowy">
    <w:name w:val="Body Text"/>
    <w:basedOn w:val="Normalny"/>
    <w:rsid w:val="009D79F2"/>
    <w:pPr>
      <w:spacing w:after="140" w:line="276" w:lineRule="auto"/>
    </w:pPr>
  </w:style>
  <w:style w:type="paragraph" w:styleId="Lista">
    <w:name w:val="List"/>
    <w:basedOn w:val="Tekstpodstawowy"/>
    <w:rsid w:val="009D79F2"/>
    <w:rPr>
      <w:rFonts w:cs="Lohit Devanagari"/>
    </w:rPr>
  </w:style>
  <w:style w:type="paragraph" w:customStyle="1" w:styleId="Caption1">
    <w:name w:val="Caption1"/>
    <w:basedOn w:val="Normalny"/>
    <w:qFormat/>
    <w:rsid w:val="009D79F2"/>
    <w:pPr>
      <w:suppressLineNumbers/>
      <w:spacing w:before="120"/>
    </w:pPr>
    <w:rPr>
      <w:rFonts w:cs="Noto Sans Devanagari"/>
      <w:i/>
      <w:iCs/>
      <w:sz w:val="24"/>
      <w:szCs w:val="24"/>
    </w:rPr>
  </w:style>
  <w:style w:type="paragraph" w:customStyle="1" w:styleId="Index">
    <w:name w:val="Index"/>
    <w:basedOn w:val="Normalny"/>
    <w:qFormat/>
    <w:rsid w:val="009D79F2"/>
    <w:pPr>
      <w:suppressLineNumbers/>
    </w:pPr>
    <w:rPr>
      <w:rFonts w:cs="Lohit Devanagari"/>
    </w:rPr>
  </w:style>
  <w:style w:type="paragraph" w:styleId="Legenda">
    <w:name w:val="caption"/>
    <w:basedOn w:val="Normalny"/>
    <w:qFormat/>
    <w:rsid w:val="009D79F2"/>
    <w:pPr>
      <w:suppressLineNumbers/>
      <w:spacing w:before="120"/>
    </w:pPr>
    <w:rPr>
      <w:rFonts w:cs="Lohit Devanagari"/>
      <w:i/>
      <w:iCs/>
      <w:sz w:val="24"/>
      <w:szCs w:val="24"/>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rsid w:val="009D79F2"/>
  </w:style>
  <w:style w:type="paragraph" w:customStyle="1" w:styleId="Header1">
    <w:name w:val="Header1"/>
    <w:basedOn w:val="Normalny"/>
    <w:link w:val="HeaderChar"/>
    <w:uiPriority w:val="99"/>
    <w:unhideWhenUsed/>
    <w:rsid w:val="00D13351"/>
    <w:pPr>
      <w:tabs>
        <w:tab w:val="center" w:pos="4536"/>
        <w:tab w:val="right" w:pos="9072"/>
      </w:tabs>
    </w:pPr>
  </w:style>
  <w:style w:type="paragraph" w:customStyle="1" w:styleId="Footer1">
    <w:name w:val="Footer1"/>
    <w:basedOn w:val="Normalny"/>
    <w:link w:val="FooterChar"/>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D515B2"/>
    <w:pPr>
      <w:suppressAutoHyphens w:val="0"/>
    </w:pPr>
    <w:rPr>
      <w:lang w:eastAsia="de-DE"/>
    </w:rPr>
  </w:style>
  <w:style w:type="character" w:styleId="Odwoaniedokomentarza">
    <w:name w:val="annotation reference"/>
    <w:basedOn w:val="Domylnaczcionkaakapitu"/>
    <w:uiPriority w:val="99"/>
    <w:semiHidden/>
    <w:unhideWhenUsed/>
    <w:rsid w:val="00D515B2"/>
    <w:rPr>
      <w:sz w:val="16"/>
      <w:szCs w:val="16"/>
    </w:rPr>
  </w:style>
  <w:style w:type="paragraph" w:styleId="Tekstkomentarza">
    <w:name w:val="annotation text"/>
    <w:basedOn w:val="Normalny"/>
    <w:link w:val="TekstkomentarzaZnak"/>
    <w:uiPriority w:val="99"/>
    <w:unhideWhenUsed/>
    <w:rsid w:val="00D515B2"/>
  </w:style>
  <w:style w:type="character" w:customStyle="1" w:styleId="TekstkomentarzaZnak">
    <w:name w:val="Tekst komentarza Znak"/>
    <w:basedOn w:val="Domylnaczcionkaakapitu"/>
    <w:link w:val="Tekstkomentarza"/>
    <w:uiPriority w:val="99"/>
    <w:rsid w:val="00D515B2"/>
    <w:rPr>
      <w:lang w:eastAsia="de-DE"/>
    </w:rPr>
  </w:style>
  <w:style w:type="paragraph" w:styleId="Tematkomentarza">
    <w:name w:val="annotation subject"/>
    <w:basedOn w:val="Tekstkomentarza"/>
    <w:next w:val="Tekstkomentarza"/>
    <w:link w:val="TematkomentarzaZnak"/>
    <w:uiPriority w:val="99"/>
    <w:semiHidden/>
    <w:unhideWhenUsed/>
    <w:rsid w:val="00D515B2"/>
    <w:rPr>
      <w:b/>
      <w:bCs/>
    </w:rPr>
  </w:style>
  <w:style w:type="character" w:customStyle="1" w:styleId="TematkomentarzaZnak">
    <w:name w:val="Temat komentarza Znak"/>
    <w:basedOn w:val="TekstkomentarzaZnak"/>
    <w:link w:val="Tematkomentarza"/>
    <w:uiPriority w:val="99"/>
    <w:semiHidden/>
    <w:rsid w:val="00D515B2"/>
    <w:rPr>
      <w:b/>
      <w:bCs/>
      <w:lang w:eastAsia="de-DE"/>
    </w:rPr>
  </w:style>
  <w:style w:type="paragraph" w:styleId="Nagwek">
    <w:name w:val="header"/>
    <w:basedOn w:val="Normalny"/>
    <w:link w:val="NagwekZnak"/>
    <w:uiPriority w:val="99"/>
    <w:semiHidden/>
    <w:unhideWhenUsed/>
    <w:rsid w:val="006300A9"/>
    <w:pPr>
      <w:tabs>
        <w:tab w:val="center" w:pos="4536"/>
        <w:tab w:val="right" w:pos="9072"/>
      </w:tabs>
      <w:spacing w:after="0"/>
    </w:pPr>
  </w:style>
  <w:style w:type="character" w:customStyle="1" w:styleId="NagwekZnak">
    <w:name w:val="Nagłówek Znak"/>
    <w:basedOn w:val="Domylnaczcionkaakapitu"/>
    <w:link w:val="Nagwek"/>
    <w:uiPriority w:val="99"/>
    <w:semiHidden/>
    <w:rsid w:val="006300A9"/>
    <w:rPr>
      <w:lang w:eastAsia="de-DE"/>
    </w:rPr>
  </w:style>
  <w:style w:type="paragraph" w:styleId="Stopka">
    <w:name w:val="footer"/>
    <w:basedOn w:val="Normalny"/>
    <w:link w:val="StopkaZnak"/>
    <w:uiPriority w:val="99"/>
    <w:semiHidden/>
    <w:unhideWhenUsed/>
    <w:rsid w:val="006300A9"/>
    <w:pPr>
      <w:tabs>
        <w:tab w:val="center" w:pos="4536"/>
        <w:tab w:val="right" w:pos="9072"/>
      </w:tabs>
      <w:spacing w:after="0"/>
    </w:pPr>
  </w:style>
  <w:style w:type="character" w:customStyle="1" w:styleId="StopkaZnak">
    <w:name w:val="Stopka Znak"/>
    <w:basedOn w:val="Domylnaczcionkaakapitu"/>
    <w:link w:val="Stopka"/>
    <w:uiPriority w:val="99"/>
    <w:semiHidden/>
    <w:rsid w:val="006300A9"/>
    <w:rPr>
      <w:lang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18FC0-3EA5-4576-A786-6B17C74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284</Words>
  <Characters>1710</Characters>
  <Application>Microsoft Office Word</Application>
  <DocSecurity>0</DocSecurity>
  <Lines>14</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creator>Uživatel systému Windows</dc:creator>
  <cp:lastModifiedBy>admin</cp:lastModifiedBy>
  <cp:revision>7</cp:revision>
  <dcterms:created xsi:type="dcterms:W3CDTF">2025-04-27T18:34:00Z</dcterms:created>
  <dcterms:modified xsi:type="dcterms:W3CDTF">2025-05-10T12:15:00Z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