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E88F" w14:textId="1E32876E" w:rsidR="00E37DD6" w:rsidRDefault="008C6AC0">
      <w:pPr>
        <w:pStyle w:val="Heading1"/>
      </w:pPr>
      <w:r w:rsidRPr="00D732BC">
        <w:rPr>
          <w:szCs w:val="24"/>
          <w:lang w:val="en-US"/>
        </w:rPr>
        <w:t xml:space="preserve">Linear dichroism and polarized photoluminescence in single crystals of Pt-containing </w:t>
      </w:r>
      <w:r w:rsidR="005A17F2">
        <w:rPr>
          <w:szCs w:val="24"/>
          <w:lang w:val="en-US"/>
        </w:rPr>
        <w:br/>
      </w:r>
      <w:r w:rsidRPr="00D732BC">
        <w:rPr>
          <w:szCs w:val="24"/>
          <w:lang w:val="en-US"/>
        </w:rPr>
        <w:t>NCN-pincer compound</w:t>
      </w:r>
    </w:p>
    <w:p w14:paraId="4914B0D5" w14:textId="1401553C" w:rsidR="00E37DD6" w:rsidRPr="00494A15" w:rsidRDefault="00EB7E10">
      <w:pPr>
        <w:pStyle w:val="Heading2"/>
        <w:rPr>
          <w:lang w:val="pl-PL"/>
        </w:rPr>
      </w:pPr>
      <w:r w:rsidRPr="00494A15">
        <w:rPr>
          <w:lang w:val="pl-PL"/>
        </w:rPr>
        <w:t>V</w:t>
      </w:r>
      <w:r w:rsidR="00E53F4F" w:rsidRPr="00494A15">
        <w:rPr>
          <w:lang w:val="pl-PL"/>
        </w:rPr>
        <w:t xml:space="preserve">. </w:t>
      </w:r>
      <w:r w:rsidRPr="00494A15">
        <w:rPr>
          <w:lang w:val="pl-PL"/>
        </w:rPr>
        <w:t>Stsiapura</w:t>
      </w:r>
      <w:r w:rsidR="00E53F4F" w:rsidRPr="00494A15">
        <w:rPr>
          <w:lang w:val="pl-PL"/>
        </w:rPr>
        <w:t xml:space="preserve">, </w:t>
      </w:r>
      <w:r w:rsidRPr="00494A15">
        <w:rPr>
          <w:lang w:val="pl-PL"/>
        </w:rPr>
        <w:t>V</w:t>
      </w:r>
      <w:r w:rsidR="00E53F4F" w:rsidRPr="00494A15">
        <w:rPr>
          <w:lang w:val="pl-PL"/>
        </w:rPr>
        <w:t xml:space="preserve">. </w:t>
      </w:r>
      <w:r w:rsidRPr="00494A15">
        <w:rPr>
          <w:color w:val="222222"/>
          <w:shd w:val="clear" w:color="auto" w:fill="FFFFFF"/>
          <w:lang w:val="pl-PL"/>
        </w:rPr>
        <w:t>Vijayakumar Syamala</w:t>
      </w:r>
      <w:r w:rsidR="00E53F4F" w:rsidRPr="00494A15">
        <w:rPr>
          <w:lang w:val="pl-PL"/>
        </w:rPr>
        <w:t xml:space="preserve">, </w:t>
      </w:r>
      <w:r w:rsidRPr="00494A15">
        <w:rPr>
          <w:lang w:val="pl-PL"/>
        </w:rPr>
        <w:t>R</w:t>
      </w:r>
      <w:r w:rsidR="00E53F4F" w:rsidRPr="00494A15">
        <w:rPr>
          <w:lang w:val="pl-PL"/>
        </w:rPr>
        <w:t xml:space="preserve">. </w:t>
      </w:r>
      <w:r w:rsidRPr="00494A15">
        <w:rPr>
          <w:lang w:val="pl-PL"/>
        </w:rPr>
        <w:t>Kaminsk</w:t>
      </w:r>
      <w:r w:rsidR="005A17F2" w:rsidRPr="00494A15">
        <w:rPr>
          <w:lang w:val="pl-PL"/>
        </w:rPr>
        <w:t>i</w:t>
      </w:r>
      <w:r w:rsidRPr="00494A15">
        <w:rPr>
          <w:lang w:val="pl-PL"/>
        </w:rPr>
        <w:t xml:space="preserve">, K. </w:t>
      </w:r>
      <w:r w:rsidR="00FD31F2">
        <w:rPr>
          <w:lang w:val="pl-PL"/>
        </w:rPr>
        <w:t xml:space="preserve">N. </w:t>
      </w:r>
      <w:r w:rsidRPr="00494A15">
        <w:rPr>
          <w:lang w:val="pl-PL"/>
        </w:rPr>
        <w:t>Jarzembska</w:t>
      </w:r>
      <w:r w:rsidR="00E53F4F" w:rsidRPr="00494A15">
        <w:rPr>
          <w:lang w:val="pl-PL"/>
        </w:rPr>
        <w:t xml:space="preserve"> </w:t>
      </w:r>
    </w:p>
    <w:p w14:paraId="39D0B106" w14:textId="5C5EE011" w:rsidR="00E37DD6" w:rsidRDefault="00E53F4F">
      <w:pPr>
        <w:pStyle w:val="Heading3"/>
      </w:pPr>
      <w:r>
        <w:rPr>
          <w:vertAlign w:val="superscript"/>
        </w:rPr>
        <w:t>1</w:t>
      </w:r>
      <w:r w:rsidR="00EB7E10">
        <w:t>Faculty of Chemistry</w:t>
      </w:r>
      <w:r>
        <w:t xml:space="preserve">, </w:t>
      </w:r>
      <w:r w:rsidR="00EB7E10">
        <w:t xml:space="preserve">University of Warsaw, </w:t>
      </w:r>
      <w:proofErr w:type="spellStart"/>
      <w:r w:rsidR="00EB7E10" w:rsidRPr="00EB7E10">
        <w:rPr>
          <w:color w:val="000000"/>
          <w:shd w:val="clear" w:color="auto" w:fill="FFFFFF"/>
        </w:rPr>
        <w:t>Żwirki</w:t>
      </w:r>
      <w:proofErr w:type="spellEnd"/>
      <w:r w:rsidR="00EB7E10" w:rsidRPr="00EB7E10">
        <w:rPr>
          <w:color w:val="000000"/>
          <w:shd w:val="clear" w:color="auto" w:fill="FFFFFF"/>
        </w:rPr>
        <w:t xml:space="preserve"> </w:t>
      </w:r>
      <w:proofErr w:type="spellStart"/>
      <w:r w:rsidR="00EB7E10" w:rsidRPr="00EB7E10">
        <w:rPr>
          <w:color w:val="000000"/>
          <w:shd w:val="clear" w:color="auto" w:fill="FFFFFF"/>
        </w:rPr>
        <w:t>i</w:t>
      </w:r>
      <w:proofErr w:type="spellEnd"/>
      <w:r w:rsidR="00EB7E10" w:rsidRPr="00EB7E10">
        <w:rPr>
          <w:color w:val="000000"/>
          <w:shd w:val="clear" w:color="auto" w:fill="FFFFFF"/>
        </w:rPr>
        <w:t xml:space="preserve"> </w:t>
      </w:r>
      <w:proofErr w:type="spellStart"/>
      <w:r w:rsidR="00EB7E10" w:rsidRPr="00EB7E10">
        <w:rPr>
          <w:color w:val="000000"/>
          <w:shd w:val="clear" w:color="auto" w:fill="FFFFFF"/>
        </w:rPr>
        <w:t>Wigury</w:t>
      </w:r>
      <w:proofErr w:type="spellEnd"/>
      <w:r w:rsidR="00EB7E10" w:rsidRPr="00EB7E10">
        <w:rPr>
          <w:color w:val="000000"/>
          <w:shd w:val="clear" w:color="auto" w:fill="FFFFFF"/>
        </w:rPr>
        <w:t xml:space="preserve"> 101, 02-089, Warsaw, Poland</w:t>
      </w:r>
    </w:p>
    <w:p w14:paraId="1623FE43" w14:textId="51D3221C" w:rsidR="00E37DD6" w:rsidRDefault="00EB7E10">
      <w:pPr>
        <w:pStyle w:val="Heading3"/>
        <w:rPr>
          <w:sz w:val="18"/>
          <w:szCs w:val="18"/>
        </w:rPr>
      </w:pPr>
      <w:r>
        <w:t>v.stsiapura@uw.edu.pl</w:t>
      </w:r>
      <w:r w:rsidR="00E53F4F">
        <w:rPr>
          <w:lang w:eastAsia="de-DE"/>
        </w:rPr>
        <w:br/>
      </w:r>
    </w:p>
    <w:p w14:paraId="41ECF3F1" w14:textId="49B0EC94" w:rsidR="008C6AC0" w:rsidRDefault="008C6AC0">
      <w:bookmarkStart w:id="0" w:name="_Hlk197609106"/>
      <w:r w:rsidRPr="008C6AC0">
        <w:rPr>
          <w:lang w:val="en-US"/>
        </w:rPr>
        <w:t xml:space="preserve">Photoluminescence of Pt-containing NCN-pincer compounds features unique combination of high emission quantum yield and long decay lifetime (up to </w:t>
      </w:r>
      <w:r w:rsidRPr="008C6AC0">
        <w:rPr>
          <w:lang w:val="en-US"/>
        </w:rPr>
        <w:sym w:font="Symbol" w:char="F06D"/>
      </w:r>
      <w:r w:rsidRPr="008C6AC0">
        <w:rPr>
          <w:lang w:val="en-US"/>
        </w:rPr>
        <w:t xml:space="preserve">s range) </w:t>
      </w:r>
      <w:r w:rsidR="005A17F2">
        <w:rPr>
          <w:lang w:val="en-US"/>
        </w:rPr>
        <w:t xml:space="preserve">[1] </w:t>
      </w:r>
      <w:r w:rsidRPr="008C6AC0">
        <w:rPr>
          <w:lang w:val="en-US"/>
        </w:rPr>
        <w:t>– properties that are highly desirable for optical materials in photonic and optoelectronic applications.</w:t>
      </w:r>
      <w:bookmarkEnd w:id="0"/>
      <w:r w:rsidR="00EB7E10">
        <w:rPr>
          <w:lang w:val="en-US"/>
        </w:rPr>
        <w:t xml:space="preserve"> </w:t>
      </w:r>
      <w:r w:rsidRPr="008C6AC0">
        <w:t>In this work we studied absorption and photoluminescence (PL) spectra as well as time-resolved emission kinetics of single crystals from Pt-containing NCN-pincer compound (</w:t>
      </w:r>
      <w:r w:rsidRPr="00CA4E89">
        <w:rPr>
          <w:b/>
          <w:bCs/>
        </w:rPr>
        <w:t>Pt</w:t>
      </w:r>
      <w:r w:rsidR="005A17F2" w:rsidRPr="00CA4E89">
        <w:rPr>
          <w:b/>
          <w:bCs/>
        </w:rPr>
        <w:t>-15</w:t>
      </w:r>
      <w:r w:rsidRPr="008C6AC0">
        <w:t xml:space="preserve">, Fig.1). </w:t>
      </w:r>
    </w:p>
    <w:p w14:paraId="56EF12EF" w14:textId="606B5D48" w:rsidR="008C6AC0" w:rsidRDefault="008C6AC0">
      <w:r w:rsidRPr="008C6AC0">
        <w:t>Steady-state and time-resolved emission measurements with ns-resolution were carried out using a SP2150 spectrograph (Teledyne) with a gated/ intensified CCD-camera (P</w:t>
      </w:r>
      <w:r w:rsidR="00AE32C5">
        <w:t>I-MAX4</w:t>
      </w:r>
      <w:r w:rsidRPr="008C6AC0">
        <w:t>, Teledyne) coupled to an inverted microscope Olympus IX73. Ns-pulsed laser NT230 (</w:t>
      </w:r>
      <w:proofErr w:type="spellStart"/>
      <w:r w:rsidRPr="008C6AC0">
        <w:t>Ekspla</w:t>
      </w:r>
      <w:proofErr w:type="spellEnd"/>
      <w:r w:rsidRPr="008C6AC0">
        <w:t xml:space="preserve">, Lithuania) </w:t>
      </w:r>
      <w:r w:rsidR="00F1611A" w:rsidRPr="008C6AC0">
        <w:t>tuneable</w:t>
      </w:r>
      <w:r w:rsidRPr="008C6AC0">
        <w:t xml:space="preserve"> in UV and visible ranges with laser linewidth ~ 5</w:t>
      </w:r>
      <w:r w:rsidR="00CA4E89">
        <w:t> </w:t>
      </w:r>
      <w:r w:rsidRPr="008C6AC0">
        <w:t>cm</w:t>
      </w:r>
      <w:r w:rsidRPr="00CA4E89">
        <w:rPr>
          <w:vertAlign w:val="superscript"/>
        </w:rPr>
        <w:t>-1</w:t>
      </w:r>
      <w:r w:rsidRPr="008C6AC0">
        <w:t xml:space="preserve"> was used as an excitation source.</w:t>
      </w:r>
      <w:r w:rsidR="00EB7E10" w:rsidRPr="00EB7E10">
        <w:t xml:space="preserve"> </w:t>
      </w:r>
      <w:r w:rsidR="00EB7E10" w:rsidRPr="008C6AC0">
        <w:t xml:space="preserve">Absorption spectra in polarized light were measured by passing: 1) a focused beam of a </w:t>
      </w:r>
      <w:r w:rsidR="00F1611A" w:rsidRPr="008C6AC0">
        <w:t>tuneable</w:t>
      </w:r>
      <w:r w:rsidR="00EB7E10" w:rsidRPr="008C6AC0">
        <w:t xml:space="preserve"> laser or 2) an aperture-limited white light beam through a single crystal with subsequent analysis of optical transmission.</w:t>
      </w:r>
    </w:p>
    <w:p w14:paraId="0A95D6A8" w14:textId="5FF0E257" w:rsidR="008C6AC0" w:rsidRDefault="008C6AC0">
      <w:r w:rsidRPr="00CA4E89">
        <w:rPr>
          <w:b/>
          <w:bCs/>
        </w:rPr>
        <w:t>Pt</w:t>
      </w:r>
      <w:r w:rsidR="00CA4E89" w:rsidRPr="00CA4E89">
        <w:rPr>
          <w:b/>
          <w:bCs/>
        </w:rPr>
        <w:t>-</w:t>
      </w:r>
      <w:r w:rsidRPr="00CA4E89">
        <w:rPr>
          <w:b/>
          <w:bCs/>
        </w:rPr>
        <w:t>15</w:t>
      </w:r>
      <w:r w:rsidRPr="008C6AC0">
        <w:t xml:space="preserve"> crystal orientation with regard to polarization plane of the incident light has profound effects on both absorption and PL emission properties of the crystal. Measurements using polarized light incident normally to (011) plane of </w:t>
      </w:r>
      <w:r w:rsidRPr="00CA4E89">
        <w:rPr>
          <w:b/>
          <w:bCs/>
        </w:rPr>
        <w:t>Pt</w:t>
      </w:r>
      <w:r w:rsidR="00CA4E89" w:rsidRPr="00CA4E89">
        <w:rPr>
          <w:b/>
          <w:bCs/>
        </w:rPr>
        <w:t>-</w:t>
      </w:r>
      <w:r w:rsidRPr="00CA4E89">
        <w:rPr>
          <w:b/>
          <w:bCs/>
        </w:rPr>
        <w:t>15</w:t>
      </w:r>
      <w:r w:rsidRPr="008C6AC0">
        <w:t xml:space="preserve"> crystal showed that absorption spectra within 400-530 nm range could be described as a combination of two spectral components</w:t>
      </w:r>
      <w:r w:rsidR="00F1611A">
        <w:t>,</w:t>
      </w:r>
      <w:r w:rsidRPr="008C6AC0">
        <w:t xml:space="preserve"> SC1(</w:t>
      </w:r>
      <w:r>
        <w:sym w:font="Symbol" w:char="F06C"/>
      </w:r>
      <w:r w:rsidRPr="008C6AC0">
        <w:t>) and SC2(</w:t>
      </w:r>
      <w:r>
        <w:sym w:font="Symbol" w:char="F06C"/>
      </w:r>
      <w:r w:rsidRPr="008C6AC0">
        <w:t>) (Fig.</w:t>
      </w:r>
      <w:r w:rsidR="00CA4E89">
        <w:t> </w:t>
      </w:r>
      <w:r w:rsidRPr="008C6AC0">
        <w:t xml:space="preserve">1). While amplitude of </w:t>
      </w:r>
      <w:r w:rsidR="00F1611A">
        <w:t xml:space="preserve">the </w:t>
      </w:r>
      <w:r w:rsidRPr="008C6AC0">
        <w:t>SC1(</w:t>
      </w:r>
      <w:r>
        <w:sym w:font="Symbol" w:char="F06C"/>
      </w:r>
      <w:r w:rsidRPr="008C6AC0">
        <w:t xml:space="preserve">) component is practically constant, </w:t>
      </w:r>
      <w:r w:rsidR="00F1611A">
        <w:t xml:space="preserve">the </w:t>
      </w:r>
      <w:r w:rsidRPr="008C6AC0">
        <w:t>SC2(</w:t>
      </w:r>
      <w:r>
        <w:sym w:font="Symbol" w:char="F06C"/>
      </w:r>
      <w:r w:rsidRPr="008C6AC0">
        <w:t xml:space="preserve">) component shows strong linear dichroism and its contribution into the overall spectrum changes from ~0 to some maximal value depending on </w:t>
      </w:r>
      <w:r w:rsidR="00F1611A">
        <w:t xml:space="preserve">the </w:t>
      </w:r>
      <w:r w:rsidRPr="008C6AC0">
        <w:t>polarizer angle.</w:t>
      </w:r>
    </w:p>
    <w:p w14:paraId="72D673FF" w14:textId="65DBCDD4" w:rsidR="008C6AC0" w:rsidRDefault="00393F39">
      <w:pPr>
        <w:rPr>
          <w:lang w:val="en-US"/>
        </w:rPr>
      </w:pPr>
      <w:r>
        <w:rPr>
          <w:lang w:val="en-US"/>
        </w:rPr>
        <w:t>The assumed p</w:t>
      </w:r>
      <w:r w:rsidRPr="008C6AC0">
        <w:rPr>
          <w:lang w:val="en-US"/>
        </w:rPr>
        <w:t>resence</w:t>
      </w:r>
      <w:r w:rsidR="008C6AC0" w:rsidRPr="008C6AC0">
        <w:rPr>
          <w:lang w:val="en-US"/>
        </w:rPr>
        <w:t xml:space="preserve"> of two excitonic states that determine absorption and emission properties of </w:t>
      </w:r>
      <w:r w:rsidR="008C6AC0" w:rsidRPr="00CA4E89">
        <w:rPr>
          <w:b/>
          <w:bCs/>
          <w:lang w:val="en-US"/>
        </w:rPr>
        <w:t>Pt</w:t>
      </w:r>
      <w:r w:rsidR="00CA4E89" w:rsidRPr="00CA4E89">
        <w:rPr>
          <w:b/>
          <w:bCs/>
          <w:lang w:val="en-US"/>
        </w:rPr>
        <w:t>-</w:t>
      </w:r>
      <w:r w:rsidR="008C6AC0" w:rsidRPr="00CA4E89">
        <w:rPr>
          <w:b/>
          <w:bCs/>
          <w:lang w:val="en-US"/>
        </w:rPr>
        <w:t>15</w:t>
      </w:r>
      <w:r w:rsidR="008C6AC0" w:rsidRPr="008C6AC0">
        <w:rPr>
          <w:lang w:val="en-US"/>
        </w:rPr>
        <w:t xml:space="preserve"> crystals </w:t>
      </w:r>
      <w:r w:rsidR="00F1611A">
        <w:rPr>
          <w:lang w:val="en-US"/>
        </w:rPr>
        <w:t>is</w:t>
      </w:r>
      <w:r w:rsidR="00F1611A" w:rsidRPr="008C6AC0">
        <w:rPr>
          <w:lang w:val="en-US"/>
        </w:rPr>
        <w:t xml:space="preserve"> </w:t>
      </w:r>
      <w:r w:rsidR="008C6AC0" w:rsidRPr="008C6AC0">
        <w:rPr>
          <w:lang w:val="en-US"/>
        </w:rPr>
        <w:t xml:space="preserve">further supported by results of PL studies. Regions with different degree of polarization in </w:t>
      </w:r>
      <w:r w:rsidR="00F1611A">
        <w:rPr>
          <w:lang w:val="en-US"/>
        </w:rPr>
        <w:t xml:space="preserve">the </w:t>
      </w:r>
      <w:r w:rsidR="008C6AC0" w:rsidRPr="008C6AC0">
        <w:rPr>
          <w:lang w:val="en-US"/>
        </w:rPr>
        <w:t xml:space="preserve">PL emission spectra, </w:t>
      </w:r>
      <w:r w:rsidR="00F1611A">
        <w:rPr>
          <w:lang w:val="en-US"/>
        </w:rPr>
        <w:t xml:space="preserve">as well as </w:t>
      </w:r>
      <w:r w:rsidR="008C6AC0" w:rsidRPr="008C6AC0">
        <w:rPr>
          <w:lang w:val="en-US"/>
        </w:rPr>
        <w:t xml:space="preserve">strong dependence of emission spectra on excitation wavelength reveal composite character of PL. We </w:t>
      </w:r>
      <w:r w:rsidR="00F1611A">
        <w:rPr>
          <w:lang w:val="en-US"/>
        </w:rPr>
        <w:t xml:space="preserve">have </w:t>
      </w:r>
      <w:r w:rsidR="008C6AC0" w:rsidRPr="008C6AC0">
        <w:rPr>
          <w:lang w:val="en-US"/>
        </w:rPr>
        <w:t xml:space="preserve">found good correspondence between shapes of </w:t>
      </w:r>
      <w:r w:rsidR="00F1611A">
        <w:rPr>
          <w:lang w:val="en-US"/>
        </w:rPr>
        <w:t xml:space="preserve">the </w:t>
      </w:r>
      <w:r w:rsidR="008C6AC0" w:rsidRPr="008C6AC0">
        <w:rPr>
          <w:lang w:val="en-US"/>
        </w:rPr>
        <w:t xml:space="preserve">PL excitation spectra measured at </w:t>
      </w:r>
      <w:r w:rsidR="008C6AC0" w:rsidRPr="008C6AC0">
        <w:rPr>
          <w:lang w:val="en-US"/>
        </w:rPr>
        <w:sym w:font="Symbol" w:char="F06C"/>
      </w:r>
      <w:proofErr w:type="spellStart"/>
      <w:r w:rsidR="008C6AC0" w:rsidRPr="008C6AC0">
        <w:rPr>
          <w:vertAlign w:val="subscript"/>
          <w:lang w:val="en-US"/>
        </w:rPr>
        <w:t>em</w:t>
      </w:r>
      <w:proofErr w:type="spellEnd"/>
      <w:r w:rsidR="008C6AC0" w:rsidRPr="008C6AC0">
        <w:rPr>
          <w:lang w:val="en-US"/>
        </w:rPr>
        <w:t xml:space="preserve">=490 nm and </w:t>
      </w:r>
      <w:r w:rsidR="008C6AC0" w:rsidRPr="008C6AC0">
        <w:rPr>
          <w:lang w:val="en-US"/>
        </w:rPr>
        <w:sym w:font="Symbol" w:char="F06C"/>
      </w:r>
      <w:proofErr w:type="spellStart"/>
      <w:r w:rsidR="008C6AC0" w:rsidRPr="008C6AC0">
        <w:rPr>
          <w:vertAlign w:val="subscript"/>
          <w:lang w:val="en-US"/>
        </w:rPr>
        <w:t>em</w:t>
      </w:r>
      <w:proofErr w:type="spellEnd"/>
      <w:r w:rsidR="008C6AC0" w:rsidRPr="008C6AC0">
        <w:rPr>
          <w:lang w:val="en-US"/>
        </w:rPr>
        <w:t xml:space="preserve">=520 nm and </w:t>
      </w:r>
      <w:r w:rsidR="00CA4E89">
        <w:rPr>
          <w:lang w:val="en-US"/>
        </w:rPr>
        <w:t xml:space="preserve">the </w:t>
      </w:r>
      <w:r w:rsidR="008C6AC0" w:rsidRPr="008C6AC0">
        <w:rPr>
          <w:lang w:val="en-US"/>
        </w:rPr>
        <w:t xml:space="preserve">shapes of </w:t>
      </w:r>
      <w:r w:rsidR="00F1611A">
        <w:rPr>
          <w:lang w:val="en-US"/>
        </w:rPr>
        <w:t xml:space="preserve">the </w:t>
      </w:r>
      <w:r w:rsidR="008C6AC0" w:rsidRPr="008C6AC0">
        <w:rPr>
          <w:lang w:val="en-US"/>
        </w:rPr>
        <w:t>SC1(</w:t>
      </w:r>
      <w:r w:rsidR="008C6AC0" w:rsidRPr="008C6AC0">
        <w:rPr>
          <w:lang w:val="en-US"/>
        </w:rPr>
        <w:sym w:font="Symbol" w:char="F06C"/>
      </w:r>
      <w:r w:rsidR="008C6AC0" w:rsidRPr="008C6AC0">
        <w:rPr>
          <w:lang w:val="en-US"/>
        </w:rPr>
        <w:t>) and SC2(</w:t>
      </w:r>
      <w:r w:rsidR="008C6AC0" w:rsidRPr="008C6AC0">
        <w:rPr>
          <w:lang w:val="en-US"/>
        </w:rPr>
        <w:sym w:font="Symbol" w:char="F06C"/>
      </w:r>
      <w:r w:rsidR="008C6AC0" w:rsidRPr="008C6AC0">
        <w:rPr>
          <w:lang w:val="en-US"/>
        </w:rPr>
        <w:t xml:space="preserve">) components in </w:t>
      </w:r>
      <w:r w:rsidR="00F1611A">
        <w:rPr>
          <w:lang w:val="en-US"/>
        </w:rPr>
        <w:t xml:space="preserve">the </w:t>
      </w:r>
      <w:r w:rsidR="008C6AC0" w:rsidRPr="008C6AC0">
        <w:rPr>
          <w:lang w:val="en-US"/>
        </w:rPr>
        <w:t>440-530 nm</w:t>
      </w:r>
      <w:r w:rsidR="00F1611A" w:rsidRPr="00F1611A">
        <w:rPr>
          <w:lang w:val="en-US"/>
        </w:rPr>
        <w:t xml:space="preserve"> </w:t>
      </w:r>
      <w:r w:rsidR="00F1611A" w:rsidRPr="008C6AC0">
        <w:rPr>
          <w:lang w:val="en-US"/>
        </w:rPr>
        <w:t>spectral range</w:t>
      </w:r>
      <w:r w:rsidR="008C6AC0" w:rsidRPr="008C6AC0">
        <w:rPr>
          <w:lang w:val="en-US"/>
        </w:rPr>
        <w:t xml:space="preserve">. Differences in </w:t>
      </w:r>
      <w:r w:rsidR="00F1611A">
        <w:rPr>
          <w:lang w:val="en-US"/>
        </w:rPr>
        <w:t xml:space="preserve">the </w:t>
      </w:r>
      <w:r w:rsidR="008C6AC0" w:rsidRPr="008C6AC0">
        <w:rPr>
          <w:lang w:val="en-US"/>
        </w:rPr>
        <w:t>emission properties of the two excitonic states are also revealed in</w:t>
      </w:r>
      <w:r w:rsidR="00F1611A">
        <w:rPr>
          <w:lang w:val="en-US"/>
        </w:rPr>
        <w:t xml:space="preserve"> the</w:t>
      </w:r>
      <w:r w:rsidR="008C6AC0" w:rsidRPr="008C6AC0">
        <w:rPr>
          <w:lang w:val="en-US"/>
        </w:rPr>
        <w:t xml:space="preserve"> PL decay kinetics.</w:t>
      </w:r>
      <w:r w:rsidR="008C6AC0">
        <w:rPr>
          <w:lang w:val="en-US"/>
        </w:rPr>
        <w:t xml:space="preserve"> </w:t>
      </w:r>
      <w:r w:rsidR="008C6AC0" w:rsidRPr="008C6AC0">
        <w:rPr>
          <w:lang w:val="en-US"/>
        </w:rPr>
        <w:t xml:space="preserve">Additional studies of </w:t>
      </w:r>
      <w:r w:rsidR="008C6AC0" w:rsidRPr="00CA4E89">
        <w:rPr>
          <w:b/>
          <w:bCs/>
          <w:lang w:val="en-US"/>
        </w:rPr>
        <w:t>Pt</w:t>
      </w:r>
      <w:r w:rsidR="00CA4E89" w:rsidRPr="00CA4E89">
        <w:rPr>
          <w:b/>
          <w:bCs/>
          <w:lang w:val="en-US"/>
        </w:rPr>
        <w:t>-</w:t>
      </w:r>
      <w:r w:rsidR="008C6AC0" w:rsidRPr="00CA4E89">
        <w:rPr>
          <w:b/>
          <w:bCs/>
          <w:lang w:val="en-US"/>
        </w:rPr>
        <w:t>15</w:t>
      </w:r>
      <w:r w:rsidR="008C6AC0" w:rsidRPr="008C6AC0">
        <w:rPr>
          <w:lang w:val="en-US"/>
        </w:rPr>
        <w:t xml:space="preserve"> molecule</w:t>
      </w:r>
      <w:r w:rsidR="00CA4E89">
        <w:rPr>
          <w:lang w:val="en-US"/>
        </w:rPr>
        <w:t>s</w:t>
      </w:r>
      <w:r w:rsidR="008C6AC0" w:rsidRPr="008C6AC0">
        <w:rPr>
          <w:lang w:val="en-US"/>
        </w:rPr>
        <w:t xml:space="preserve"> in solution and PMMA films</w:t>
      </w:r>
      <w:r w:rsidR="00F1611A">
        <w:rPr>
          <w:lang w:val="en-US"/>
        </w:rPr>
        <w:t xml:space="preserve"> and</w:t>
      </w:r>
      <w:r w:rsidR="008C6AC0" w:rsidRPr="008C6AC0">
        <w:rPr>
          <w:lang w:val="en-US"/>
        </w:rPr>
        <w:t xml:space="preserve"> quantum chemical calculations allowed to relate the found excitonic states to two low-lying triplet states</w:t>
      </w:r>
      <w:r w:rsidR="00F1611A">
        <w:rPr>
          <w:lang w:val="en-US"/>
        </w:rPr>
        <w:t>,</w:t>
      </w:r>
      <w:r w:rsidR="008C6AC0" w:rsidRPr="008C6AC0">
        <w:rPr>
          <w:lang w:val="en-US"/>
        </w:rPr>
        <w:t xml:space="preserve"> T1 and T2.</w:t>
      </w:r>
    </w:p>
    <w:p w14:paraId="35B00A65" w14:textId="3DEE3DFB" w:rsidR="00F46A32" w:rsidRDefault="00F46A32" w:rsidP="00F46A32">
      <w:pPr>
        <w:jc w:val="center"/>
        <w:rPr>
          <w:lang w:val="en-US"/>
        </w:rPr>
      </w:pPr>
      <w:r>
        <w:rPr>
          <w:b/>
          <w:bCs/>
          <w:noProof/>
          <w:sz w:val="18"/>
          <w:szCs w:val="18"/>
          <w:lang w:eastAsia="en-GB"/>
        </w:rPr>
        <w:drawing>
          <wp:inline distT="0" distB="0" distL="0" distR="0" wp14:anchorId="77CC89B1" wp14:editId="215A668D">
            <wp:extent cx="5989118" cy="20149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4325" r="4445" b="6283"/>
                    <a:stretch/>
                  </pic:blipFill>
                  <pic:spPr bwMode="auto">
                    <a:xfrm>
                      <a:off x="0" y="0"/>
                      <a:ext cx="6020808" cy="2025606"/>
                    </a:xfrm>
                    <a:prstGeom prst="rect">
                      <a:avLst/>
                    </a:prstGeom>
                    <a:ln>
                      <a:noFill/>
                    </a:ln>
                    <a:extLst>
                      <a:ext uri="{53640926-AAD7-44D8-BBD7-CCE9431645EC}">
                        <a14:shadowObscured xmlns:a14="http://schemas.microsoft.com/office/drawing/2010/main"/>
                      </a:ext>
                    </a:extLst>
                  </pic:spPr>
                </pic:pic>
              </a:graphicData>
            </a:graphic>
          </wp:inline>
        </w:drawing>
      </w:r>
    </w:p>
    <w:p w14:paraId="3691793D" w14:textId="7369789B" w:rsidR="008C6AC0" w:rsidRPr="008C6AC0" w:rsidRDefault="008C6AC0" w:rsidP="00F46A32">
      <w:pPr>
        <w:spacing w:after="0"/>
        <w:jc w:val="center"/>
        <w:rPr>
          <w:sz w:val="18"/>
          <w:szCs w:val="18"/>
          <w:lang w:val="en-US"/>
        </w:rPr>
      </w:pPr>
      <w:r w:rsidRPr="008C6AC0">
        <w:rPr>
          <w:b/>
          <w:bCs/>
          <w:sz w:val="18"/>
          <w:szCs w:val="18"/>
          <w:lang w:val="en-US"/>
        </w:rPr>
        <w:t>Figure 1.</w:t>
      </w:r>
      <w:r w:rsidRPr="008C6AC0">
        <w:rPr>
          <w:sz w:val="18"/>
          <w:szCs w:val="18"/>
          <w:lang w:val="en-US"/>
        </w:rPr>
        <w:t xml:space="preserve"> Structure of </w:t>
      </w:r>
      <w:r w:rsidRPr="00726270">
        <w:rPr>
          <w:b/>
          <w:bCs/>
          <w:sz w:val="18"/>
          <w:szCs w:val="18"/>
          <w:lang w:val="en-US"/>
        </w:rPr>
        <w:t>Pt-15</w:t>
      </w:r>
      <w:r w:rsidRPr="008C6AC0">
        <w:rPr>
          <w:sz w:val="18"/>
          <w:szCs w:val="18"/>
          <w:lang w:val="en-US"/>
        </w:rPr>
        <w:t xml:space="preserve"> molecule (a), image of </w:t>
      </w:r>
      <w:r w:rsidRPr="00726270">
        <w:rPr>
          <w:b/>
          <w:bCs/>
          <w:sz w:val="18"/>
          <w:szCs w:val="18"/>
          <w:lang w:val="en-US"/>
        </w:rPr>
        <w:t>Pt</w:t>
      </w:r>
      <w:r w:rsidR="00726270" w:rsidRPr="00726270">
        <w:rPr>
          <w:b/>
          <w:bCs/>
          <w:sz w:val="18"/>
          <w:szCs w:val="18"/>
          <w:lang w:val="en-US"/>
        </w:rPr>
        <w:t>-</w:t>
      </w:r>
      <w:r w:rsidRPr="00726270">
        <w:rPr>
          <w:b/>
          <w:bCs/>
          <w:sz w:val="18"/>
          <w:szCs w:val="18"/>
          <w:lang w:val="en-US"/>
        </w:rPr>
        <w:t>15</w:t>
      </w:r>
      <w:r w:rsidRPr="008C6AC0">
        <w:rPr>
          <w:sz w:val="18"/>
          <w:szCs w:val="18"/>
          <w:lang w:val="en-US"/>
        </w:rPr>
        <w:t xml:space="preserve"> crystal (b), dependence of absorption spectra for </w:t>
      </w:r>
      <w:r w:rsidRPr="00726270">
        <w:rPr>
          <w:b/>
          <w:bCs/>
          <w:sz w:val="18"/>
          <w:szCs w:val="18"/>
          <w:lang w:val="en-US"/>
        </w:rPr>
        <w:t>Pt</w:t>
      </w:r>
      <w:r w:rsidR="00726270" w:rsidRPr="00726270">
        <w:rPr>
          <w:b/>
          <w:bCs/>
          <w:sz w:val="18"/>
          <w:szCs w:val="18"/>
          <w:lang w:val="en-US"/>
        </w:rPr>
        <w:t>-</w:t>
      </w:r>
      <w:r w:rsidRPr="00726270">
        <w:rPr>
          <w:b/>
          <w:bCs/>
          <w:sz w:val="18"/>
          <w:szCs w:val="18"/>
          <w:lang w:val="en-US"/>
        </w:rPr>
        <w:t>15</w:t>
      </w:r>
      <w:r w:rsidRPr="008C6AC0">
        <w:rPr>
          <w:sz w:val="18"/>
          <w:szCs w:val="18"/>
          <w:lang w:val="en-US"/>
        </w:rPr>
        <w:t xml:space="preserve"> crystal on polarizer angle (c), spectral components SC1(</w:t>
      </w:r>
      <w:r w:rsidRPr="008C6AC0">
        <w:rPr>
          <w:sz w:val="18"/>
          <w:szCs w:val="18"/>
          <w:lang w:val="en-US"/>
        </w:rPr>
        <w:sym w:font="Symbol" w:char="F06C"/>
      </w:r>
      <w:r w:rsidRPr="008C6AC0">
        <w:rPr>
          <w:sz w:val="18"/>
          <w:szCs w:val="18"/>
          <w:lang w:val="en-US"/>
        </w:rPr>
        <w:t>) and SC2(</w:t>
      </w:r>
      <w:r w:rsidRPr="008C6AC0">
        <w:rPr>
          <w:sz w:val="18"/>
          <w:szCs w:val="18"/>
          <w:lang w:val="en-US"/>
        </w:rPr>
        <w:sym w:font="Symbol" w:char="F06C"/>
      </w:r>
      <w:r w:rsidRPr="008C6AC0">
        <w:rPr>
          <w:sz w:val="18"/>
          <w:szCs w:val="18"/>
          <w:lang w:val="en-US"/>
        </w:rPr>
        <w:t>) (d).</w:t>
      </w:r>
    </w:p>
    <w:p w14:paraId="4694B9FD" w14:textId="77777777" w:rsidR="008C6AC0" w:rsidRPr="008C6AC0" w:rsidRDefault="008C6AC0">
      <w:pPr>
        <w:rPr>
          <w:lang w:val="en-US"/>
        </w:rPr>
      </w:pPr>
    </w:p>
    <w:p w14:paraId="44121F6E" w14:textId="7130D82E" w:rsidR="005A17F2" w:rsidRPr="008C6AC0" w:rsidRDefault="005A17F2" w:rsidP="005A17F2">
      <w:pPr>
        <w:pStyle w:val="Heading4"/>
      </w:pPr>
      <w:r>
        <w:t xml:space="preserve">[1] </w:t>
      </w:r>
      <w:r>
        <w:rPr>
          <w:rFonts w:ascii="Segoe UI" w:hAnsi="Segoe UI" w:cs="Segoe UI"/>
          <w:szCs w:val="18"/>
          <w:lang w:val="en-US" w:eastAsia="en-GB"/>
        </w:rPr>
        <w:t xml:space="preserve">Williams, J. A. G., </w:t>
      </w:r>
      <w:proofErr w:type="spellStart"/>
      <w:r>
        <w:rPr>
          <w:rFonts w:ascii="Segoe UI" w:hAnsi="Segoe UI" w:cs="Segoe UI"/>
          <w:szCs w:val="18"/>
          <w:lang w:val="en-US" w:eastAsia="en-GB"/>
        </w:rPr>
        <w:t>Beeby</w:t>
      </w:r>
      <w:proofErr w:type="spellEnd"/>
      <w:r>
        <w:rPr>
          <w:rFonts w:ascii="Segoe UI" w:hAnsi="Segoe UI" w:cs="Segoe UI"/>
          <w:szCs w:val="18"/>
          <w:lang w:val="en-US" w:eastAsia="en-GB"/>
        </w:rPr>
        <w:t xml:space="preserve">, A., Davies, E. S., Weinstein, J. A., &amp; Wilson, C. (2003). </w:t>
      </w:r>
      <w:proofErr w:type="spellStart"/>
      <w:r>
        <w:rPr>
          <w:rFonts w:ascii="Segoe UI" w:hAnsi="Segoe UI" w:cs="Segoe UI"/>
          <w:i/>
          <w:iCs/>
          <w:szCs w:val="18"/>
          <w:lang w:val="en-US" w:eastAsia="en-GB"/>
        </w:rPr>
        <w:t>Inorg</w:t>
      </w:r>
      <w:proofErr w:type="spellEnd"/>
      <w:r>
        <w:rPr>
          <w:rFonts w:ascii="Segoe UI" w:hAnsi="Segoe UI" w:cs="Segoe UI"/>
          <w:i/>
          <w:iCs/>
          <w:szCs w:val="18"/>
          <w:lang w:val="en-US" w:eastAsia="en-GB"/>
        </w:rPr>
        <w:t xml:space="preserve">. Chem. </w:t>
      </w:r>
      <w:r w:rsidRPr="005A17F2">
        <w:rPr>
          <w:rFonts w:ascii="Segoe UI" w:hAnsi="Segoe UI" w:cs="Segoe UI"/>
          <w:b/>
          <w:bCs w:val="0"/>
          <w:szCs w:val="18"/>
          <w:lang w:val="en-US" w:eastAsia="en-GB"/>
        </w:rPr>
        <w:t>42</w:t>
      </w:r>
      <w:r>
        <w:rPr>
          <w:rFonts w:ascii="Segoe UI" w:hAnsi="Segoe UI" w:cs="Segoe UI"/>
          <w:szCs w:val="18"/>
          <w:lang w:val="en-US" w:eastAsia="en-GB"/>
        </w:rPr>
        <w:t>, 8609.</w:t>
      </w:r>
    </w:p>
    <w:p w14:paraId="4704F6E9" w14:textId="7C757BF9" w:rsidR="00E37DD6" w:rsidRPr="00F46A32" w:rsidRDefault="00FD31F2">
      <w:pPr>
        <w:pStyle w:val="Acknowledgement"/>
      </w:pPr>
      <w:r w:rsidRPr="00FD31F2">
        <w:rPr>
          <w:lang w:eastAsia="cs-CZ"/>
        </w:rPr>
        <w:t xml:space="preserve">Authors are grateful to Professor P. R. </w:t>
      </w:r>
      <w:proofErr w:type="spellStart"/>
      <w:r w:rsidRPr="00FD31F2">
        <w:rPr>
          <w:lang w:eastAsia="cs-CZ"/>
        </w:rPr>
        <w:t>Raithby</w:t>
      </w:r>
      <w:proofErr w:type="spellEnd"/>
      <w:r w:rsidRPr="00FD31F2">
        <w:rPr>
          <w:lang w:eastAsia="cs-CZ"/>
        </w:rPr>
        <w:t xml:space="preserve"> (Bath, United Kingdom) for the compound we studied in this work. V.S. and K.N.J. thank the Ministry of Science and Higher Education in Poland for financial support (agreement No. 2022/WK/13). V.V.S. and K.N.J. acknowledge the SONATA BIS grant (No. 2020/38/E/ST4/00400) from the National Science Centre in Poland for financial support. Authors thank the </w:t>
      </w:r>
      <w:proofErr w:type="spellStart"/>
      <w:r w:rsidRPr="00FD31F2">
        <w:rPr>
          <w:lang w:eastAsia="cs-CZ"/>
        </w:rPr>
        <w:t>Wrocław</w:t>
      </w:r>
      <w:proofErr w:type="spellEnd"/>
      <w:r w:rsidRPr="00FD31F2">
        <w:rPr>
          <w:lang w:eastAsia="cs-CZ"/>
        </w:rPr>
        <w:t xml:space="preserve"> Centre for Networking and Supercomputing (</w:t>
      </w:r>
      <w:proofErr w:type="spellStart"/>
      <w:r w:rsidRPr="00FD31F2">
        <w:rPr>
          <w:lang w:eastAsia="cs-CZ"/>
        </w:rPr>
        <w:t>Wrocław</w:t>
      </w:r>
      <w:proofErr w:type="spellEnd"/>
      <w:r w:rsidRPr="00FD31F2">
        <w:rPr>
          <w:lang w:eastAsia="cs-CZ"/>
        </w:rPr>
        <w:t>, Poland) for providing computational facilities (Grant No. 285).</w:t>
      </w:r>
      <w:r w:rsidRPr="00FD31F2">
        <w:rPr>
          <w:lang w:eastAsia="cs-CZ"/>
        </w:rPr>
        <w:t xml:space="preserve"> </w:t>
      </w:r>
    </w:p>
    <w:sectPr w:rsidR="00E37DD6" w:rsidRPr="00F46A32">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9571" w14:textId="77777777" w:rsidR="00691E6A" w:rsidRDefault="00691E6A">
      <w:pPr>
        <w:spacing w:after="0"/>
      </w:pPr>
      <w:r>
        <w:separator/>
      </w:r>
    </w:p>
  </w:endnote>
  <w:endnote w:type="continuationSeparator" w:id="0">
    <w:p w14:paraId="6CEEA9D5" w14:textId="77777777" w:rsidR="00691E6A" w:rsidRDefault="00691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6B84" w14:textId="77777777" w:rsidR="00E37DD6" w:rsidRDefault="00E53F4F">
    <w:pPr>
      <w:pStyle w:val="Footer"/>
    </w:pPr>
    <w:r>
      <w:t xml:space="preserve">Acta </w:t>
    </w:r>
    <w:proofErr w:type="spellStart"/>
    <w:r>
      <w:t>Cryst</w:t>
    </w:r>
    <w:proofErr w:type="spellEnd"/>
    <w:r>
      <w:t>. (2025). A81, e1</w:t>
    </w:r>
  </w:p>
  <w:p w14:paraId="3FD25E53" w14:textId="77777777" w:rsidR="00E37DD6" w:rsidRDefault="00E37DD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19C9" w14:textId="77777777" w:rsidR="00691E6A" w:rsidRDefault="00691E6A">
      <w:pPr>
        <w:spacing w:after="0"/>
      </w:pPr>
      <w:r>
        <w:separator/>
      </w:r>
    </w:p>
  </w:footnote>
  <w:footnote w:type="continuationSeparator" w:id="0">
    <w:p w14:paraId="3D7A7EA5" w14:textId="77777777" w:rsidR="00691E6A" w:rsidRDefault="00691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E1A5" w14:textId="77777777" w:rsidR="00E37DD6" w:rsidRDefault="00E53F4F">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D6"/>
    <w:rsid w:val="002031DB"/>
    <w:rsid w:val="002B15FE"/>
    <w:rsid w:val="00393F39"/>
    <w:rsid w:val="00494A15"/>
    <w:rsid w:val="005A17F2"/>
    <w:rsid w:val="005B0371"/>
    <w:rsid w:val="005C3C50"/>
    <w:rsid w:val="00691E6A"/>
    <w:rsid w:val="006F34EA"/>
    <w:rsid w:val="00726270"/>
    <w:rsid w:val="007D4E56"/>
    <w:rsid w:val="00811EBF"/>
    <w:rsid w:val="008C6AC0"/>
    <w:rsid w:val="00A91C2E"/>
    <w:rsid w:val="00AE32C5"/>
    <w:rsid w:val="00C7205E"/>
    <w:rsid w:val="00CA4E89"/>
    <w:rsid w:val="00E37DD6"/>
    <w:rsid w:val="00E53F4F"/>
    <w:rsid w:val="00EB7E10"/>
    <w:rsid w:val="00F15890"/>
    <w:rsid w:val="00F1611A"/>
    <w:rsid w:val="00F46A32"/>
    <w:rsid w:val="00FD31F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23B2"/>
  <w15:docId w15:val="{15955912-FABC-496F-8683-272D8292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3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A15"/>
    <w:rPr>
      <w:sz w:val="16"/>
      <w:szCs w:val="16"/>
    </w:rPr>
  </w:style>
  <w:style w:type="paragraph" w:styleId="CommentText">
    <w:name w:val="annotation text"/>
    <w:basedOn w:val="Normal"/>
    <w:link w:val="CommentTextChar"/>
    <w:uiPriority w:val="99"/>
    <w:semiHidden/>
    <w:unhideWhenUsed/>
    <w:rsid w:val="00494A15"/>
  </w:style>
  <w:style w:type="character" w:customStyle="1" w:styleId="CommentTextChar">
    <w:name w:val="Comment Text Char"/>
    <w:basedOn w:val="DefaultParagraphFont"/>
    <w:link w:val="CommentText"/>
    <w:uiPriority w:val="99"/>
    <w:semiHidden/>
    <w:rsid w:val="00494A15"/>
    <w:rPr>
      <w:lang w:eastAsia="de-DE"/>
    </w:rPr>
  </w:style>
  <w:style w:type="paragraph" w:styleId="CommentSubject">
    <w:name w:val="annotation subject"/>
    <w:basedOn w:val="CommentText"/>
    <w:next w:val="CommentText"/>
    <w:link w:val="CommentSubjectChar"/>
    <w:uiPriority w:val="99"/>
    <w:semiHidden/>
    <w:unhideWhenUsed/>
    <w:rsid w:val="00494A15"/>
    <w:rPr>
      <w:b/>
      <w:bCs/>
    </w:rPr>
  </w:style>
  <w:style w:type="character" w:customStyle="1" w:styleId="CommentSubjectChar">
    <w:name w:val="Comment Subject Char"/>
    <w:basedOn w:val="CommentTextChar"/>
    <w:link w:val="CommentSubject"/>
    <w:uiPriority w:val="99"/>
    <w:semiHidden/>
    <w:rsid w:val="00494A15"/>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1F1DF-0843-4624-9D57-941E4C50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Vitali Stsiapura</cp:lastModifiedBy>
  <cp:revision>5</cp:revision>
  <dcterms:created xsi:type="dcterms:W3CDTF">2025-05-08T19:49:00Z</dcterms:created>
  <dcterms:modified xsi:type="dcterms:W3CDTF">2025-05-08T21:38:00Z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