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6AC2" w14:textId="0558C7C4" w:rsidR="00BA3F2C" w:rsidRDefault="00F32D2D">
      <w:pPr>
        <w:pStyle w:val="berschrift1"/>
      </w:pPr>
      <w:r>
        <w:t>Analysis of individual nanocrystals</w:t>
      </w:r>
      <w:r w:rsidR="003A0002">
        <w:t xml:space="preserve"> in phase mixtures </w:t>
      </w:r>
      <w:r w:rsidR="0081351F">
        <w:t>by 3D electron diffraction</w:t>
      </w:r>
      <w:r w:rsidR="003A0002">
        <w:t xml:space="preserve"> </w:t>
      </w:r>
      <w:r>
        <w:t xml:space="preserve"> </w:t>
      </w:r>
    </w:p>
    <w:p w14:paraId="3F7B6AC3" w14:textId="478432FD" w:rsidR="00BA3F2C" w:rsidRPr="000A01D4" w:rsidRDefault="0081351F">
      <w:pPr>
        <w:pStyle w:val="berschrift2"/>
        <w:rPr>
          <w:lang w:val="de-DE"/>
        </w:rPr>
      </w:pPr>
      <w:r w:rsidRPr="000A01D4">
        <w:rPr>
          <w:lang w:val="de-DE"/>
        </w:rPr>
        <w:t xml:space="preserve">C. </w:t>
      </w:r>
      <w:proofErr w:type="spellStart"/>
      <w:r w:rsidRPr="000A01D4">
        <w:rPr>
          <w:lang w:val="de-DE"/>
        </w:rPr>
        <w:t>Jandl</w:t>
      </w:r>
      <w:r w:rsidRPr="000A01D4">
        <w:rPr>
          <w:vertAlign w:val="superscript"/>
          <w:lang w:val="de-DE"/>
        </w:rPr>
        <w:t>1</w:t>
      </w:r>
      <w:proofErr w:type="spellEnd"/>
      <w:r w:rsidRPr="000A01D4">
        <w:rPr>
          <w:lang w:val="de-DE"/>
        </w:rPr>
        <w:t xml:space="preserve">, </w:t>
      </w:r>
      <w:r w:rsidR="00F67591" w:rsidRPr="000A01D4">
        <w:rPr>
          <w:lang w:val="de-DE"/>
        </w:rPr>
        <w:t xml:space="preserve">J. </w:t>
      </w:r>
      <w:proofErr w:type="spellStart"/>
      <w:r w:rsidR="00F67591" w:rsidRPr="000A01D4">
        <w:rPr>
          <w:lang w:val="de-DE"/>
        </w:rPr>
        <w:t>Merkelbach</w:t>
      </w:r>
      <w:r w:rsidRPr="000A01D4">
        <w:rPr>
          <w:vertAlign w:val="superscript"/>
          <w:lang w:val="de-DE"/>
        </w:rPr>
        <w:t>1</w:t>
      </w:r>
      <w:proofErr w:type="spellEnd"/>
      <w:r w:rsidRPr="000A01D4">
        <w:rPr>
          <w:lang w:val="de-DE"/>
        </w:rPr>
        <w:t xml:space="preserve">, </w:t>
      </w:r>
      <w:r w:rsidR="00F718B2" w:rsidRPr="000A01D4">
        <w:rPr>
          <w:lang w:val="de-DE"/>
        </w:rPr>
        <w:t xml:space="preserve">L. </w:t>
      </w:r>
      <w:proofErr w:type="spellStart"/>
      <w:r w:rsidR="00F718B2" w:rsidRPr="000A01D4">
        <w:rPr>
          <w:lang w:val="de-DE"/>
        </w:rPr>
        <w:t>Samperisi</w:t>
      </w:r>
      <w:r w:rsidR="00F718B2" w:rsidRPr="000A01D4">
        <w:rPr>
          <w:vertAlign w:val="superscript"/>
          <w:lang w:val="de-DE"/>
        </w:rPr>
        <w:t>1</w:t>
      </w:r>
      <w:proofErr w:type="spellEnd"/>
      <w:r w:rsidR="00F718B2" w:rsidRPr="000A01D4">
        <w:rPr>
          <w:lang w:val="de-DE"/>
        </w:rPr>
        <w:t xml:space="preserve">, </w:t>
      </w:r>
      <w:r w:rsidR="000A01D4" w:rsidRPr="000A01D4">
        <w:rPr>
          <w:lang w:val="de-DE"/>
        </w:rPr>
        <w:t>G</w:t>
      </w:r>
      <w:r w:rsidR="00F718B2" w:rsidRPr="000A01D4">
        <w:rPr>
          <w:lang w:val="de-DE"/>
        </w:rPr>
        <w:t xml:space="preserve">. </w:t>
      </w:r>
      <w:proofErr w:type="spellStart"/>
      <w:r w:rsidR="000A01D4" w:rsidRPr="000A01D4">
        <w:rPr>
          <w:lang w:val="de-DE"/>
        </w:rPr>
        <w:t>Steinfeld</w:t>
      </w:r>
      <w:r w:rsidR="00F718B2" w:rsidRPr="000A01D4">
        <w:rPr>
          <w:vertAlign w:val="superscript"/>
          <w:lang w:val="de-DE"/>
        </w:rPr>
        <w:t>1</w:t>
      </w:r>
      <w:proofErr w:type="spellEnd"/>
      <w:r w:rsidR="00F718B2" w:rsidRPr="000A01D4">
        <w:rPr>
          <w:lang w:val="de-DE"/>
        </w:rPr>
        <w:t xml:space="preserve">, </w:t>
      </w:r>
      <w:r w:rsidR="000A01D4" w:rsidRPr="000A01D4">
        <w:rPr>
          <w:lang w:val="de-DE"/>
        </w:rPr>
        <w:t xml:space="preserve">G. </w:t>
      </w:r>
      <w:proofErr w:type="spellStart"/>
      <w:r w:rsidR="000A01D4">
        <w:rPr>
          <w:lang w:val="de-DE"/>
        </w:rPr>
        <w:t>Santiso-Quinones</w:t>
      </w:r>
      <w:r w:rsidR="000A01D4" w:rsidRPr="000A01D4">
        <w:rPr>
          <w:vertAlign w:val="superscript"/>
          <w:lang w:val="de-DE"/>
        </w:rPr>
        <w:t>1</w:t>
      </w:r>
      <w:proofErr w:type="spellEnd"/>
      <w:r w:rsidR="000A01D4" w:rsidRPr="000A01D4">
        <w:rPr>
          <w:lang w:val="de-DE"/>
        </w:rPr>
        <w:t xml:space="preserve">, </w:t>
      </w:r>
      <w:r w:rsidR="000A01D4">
        <w:rPr>
          <w:lang w:val="de-DE"/>
        </w:rPr>
        <w:t xml:space="preserve">D. </w:t>
      </w:r>
      <w:proofErr w:type="spellStart"/>
      <w:r w:rsidR="000A01D4">
        <w:rPr>
          <w:lang w:val="de-DE"/>
        </w:rPr>
        <w:t>Stam</w:t>
      </w:r>
      <w:r w:rsidR="000A01D4" w:rsidRPr="000A01D4">
        <w:rPr>
          <w:vertAlign w:val="superscript"/>
          <w:lang w:val="de-DE"/>
        </w:rPr>
        <w:t>1</w:t>
      </w:r>
      <w:proofErr w:type="spellEnd"/>
    </w:p>
    <w:p w14:paraId="3F7B6AC4" w14:textId="50907E0D" w:rsidR="00BA3F2C" w:rsidRPr="000E07CD" w:rsidRDefault="00000000">
      <w:pPr>
        <w:pStyle w:val="berschrift3"/>
        <w:rPr>
          <w:lang w:val="de-DE"/>
        </w:rPr>
      </w:pPr>
      <w:proofErr w:type="spellStart"/>
      <w:r w:rsidRPr="000E07CD">
        <w:rPr>
          <w:vertAlign w:val="superscript"/>
          <w:lang w:val="de-DE"/>
        </w:rPr>
        <w:t>1</w:t>
      </w:r>
      <w:r w:rsidR="00F912F1" w:rsidRPr="000E07CD">
        <w:rPr>
          <w:lang w:val="de-DE"/>
        </w:rPr>
        <w:t>ELDICO</w:t>
      </w:r>
      <w:proofErr w:type="spellEnd"/>
      <w:r w:rsidR="00F912F1" w:rsidRPr="000E07CD">
        <w:rPr>
          <w:lang w:val="de-DE"/>
        </w:rPr>
        <w:t xml:space="preserve"> Scientific AG,</w:t>
      </w:r>
      <w:r w:rsidR="000E07CD" w:rsidRPr="000E07CD">
        <w:rPr>
          <w:lang w:val="de-DE"/>
        </w:rPr>
        <w:t xml:space="preserve"> </w:t>
      </w:r>
      <w:proofErr w:type="spellStart"/>
      <w:r w:rsidR="000E07CD" w:rsidRPr="000E07CD">
        <w:rPr>
          <w:lang w:val="de-DE"/>
        </w:rPr>
        <w:t>Switzerland</w:t>
      </w:r>
      <w:proofErr w:type="spellEnd"/>
      <w:r w:rsidR="000E07CD" w:rsidRPr="000E07CD">
        <w:rPr>
          <w:lang w:val="de-DE"/>
        </w:rPr>
        <w:t xml:space="preserve"> Innovation Park Basel Area, </w:t>
      </w:r>
      <w:proofErr w:type="spellStart"/>
      <w:r w:rsidR="000E07CD" w:rsidRPr="000E07CD">
        <w:rPr>
          <w:lang w:val="de-DE"/>
        </w:rPr>
        <w:t>Hegenheimermattweg</w:t>
      </w:r>
      <w:proofErr w:type="spellEnd"/>
      <w:r w:rsidR="000E07CD" w:rsidRPr="000E07CD">
        <w:rPr>
          <w:lang w:val="de-DE"/>
        </w:rPr>
        <w:t xml:space="preserve"> </w:t>
      </w:r>
      <w:proofErr w:type="spellStart"/>
      <w:r w:rsidR="000E07CD" w:rsidRPr="000E07CD">
        <w:rPr>
          <w:lang w:val="de-DE"/>
        </w:rPr>
        <w:t>167A</w:t>
      </w:r>
      <w:proofErr w:type="spellEnd"/>
      <w:r w:rsidR="000E07CD" w:rsidRPr="000E07CD">
        <w:rPr>
          <w:lang w:val="de-DE"/>
        </w:rPr>
        <w:t xml:space="preserve">, 4123 Allschwil, </w:t>
      </w:r>
      <w:proofErr w:type="spellStart"/>
      <w:r w:rsidR="000E07CD" w:rsidRPr="000E07CD">
        <w:rPr>
          <w:lang w:val="de-DE"/>
        </w:rPr>
        <w:t>Switze</w:t>
      </w:r>
      <w:r w:rsidR="000E07CD">
        <w:rPr>
          <w:lang w:val="de-DE"/>
        </w:rPr>
        <w:t>rland</w:t>
      </w:r>
      <w:proofErr w:type="spellEnd"/>
    </w:p>
    <w:p w14:paraId="3F7B6AC5" w14:textId="5D944AF5" w:rsidR="00BA3F2C" w:rsidRDefault="00F912F1">
      <w:pPr>
        <w:pStyle w:val="berschrift3"/>
        <w:rPr>
          <w:sz w:val="18"/>
          <w:szCs w:val="18"/>
        </w:rPr>
      </w:pPr>
      <w:proofErr w:type="spellStart"/>
      <w:r>
        <w:t>jandl@eldico.ch</w:t>
      </w:r>
      <w:proofErr w:type="spellEnd"/>
      <w:r>
        <w:rPr>
          <w:lang w:eastAsia="de-DE"/>
        </w:rPr>
        <w:br/>
      </w:r>
    </w:p>
    <w:p w14:paraId="01060E1A" w14:textId="448DE27C" w:rsidR="00B06FA5" w:rsidRDefault="0053082A">
      <w:r>
        <w:t>Mechanoche</w:t>
      </w:r>
      <w:r w:rsidR="00882B7B">
        <w:t>m</w:t>
      </w:r>
      <w:r>
        <w:t>istry is an</w:t>
      </w:r>
      <w:r w:rsidR="00E41AC9">
        <w:t xml:space="preserve"> </w:t>
      </w:r>
      <w:r w:rsidR="00882B7B">
        <w:t>interesting alternative to traditional chemical synthesis</w:t>
      </w:r>
      <w:r w:rsidR="00735247">
        <w:t xml:space="preserve"> as it </w:t>
      </w:r>
      <w:r w:rsidR="00E5438D">
        <w:t>reduces both the production of waste solvent material</w:t>
      </w:r>
      <w:r w:rsidR="00B0694F">
        <w:t xml:space="preserve"> and energy consumption for heating the reaction</w:t>
      </w:r>
      <w:r w:rsidR="00C301DA">
        <w:t xml:space="preserve">, which makes it an inherently “green” branch of chemistry. </w:t>
      </w:r>
      <w:r w:rsidR="00692BBC">
        <w:t>However, the pro</w:t>
      </w:r>
      <w:r w:rsidR="00477A07">
        <w:t xml:space="preserve">cedure </w:t>
      </w:r>
      <w:r w:rsidR="00FE47C8">
        <w:t xml:space="preserve">also </w:t>
      </w:r>
      <w:r w:rsidR="009A59DA">
        <w:t>has</w:t>
      </w:r>
      <w:r w:rsidR="00FE47C8">
        <w:t xml:space="preserve"> </w:t>
      </w:r>
      <w:r w:rsidR="003622EB">
        <w:t>analytical</w:t>
      </w:r>
      <w:r w:rsidR="00C32488">
        <w:t xml:space="preserve"> </w:t>
      </w:r>
      <w:r w:rsidR="00FE47C8">
        <w:t>challenges</w:t>
      </w:r>
      <w:r w:rsidR="009A59DA">
        <w:t xml:space="preserve"> </w:t>
      </w:r>
      <w:r w:rsidR="00C32488">
        <w:t>as incomplete reaction</w:t>
      </w:r>
      <w:r w:rsidR="008116B5">
        <w:t>s</w:t>
      </w:r>
      <w:r w:rsidR="00C32488">
        <w:t xml:space="preserve"> an</w:t>
      </w:r>
      <w:r w:rsidR="008116B5">
        <w:t>d potential byproducts</w:t>
      </w:r>
      <w:r w:rsidR="003622EB">
        <w:t xml:space="preserve"> </w:t>
      </w:r>
      <w:r w:rsidR="00E26208">
        <w:t>lead to phase mixtures as primary reaction product</w:t>
      </w:r>
      <w:r w:rsidR="00AB0CC0">
        <w:t>s. Furthermore</w:t>
      </w:r>
      <w:r w:rsidR="00DE786E">
        <w:t>,</w:t>
      </w:r>
      <w:r w:rsidR="00AB0CC0">
        <w:t xml:space="preserve"> the mechanical stress prevents the formation of </w:t>
      </w:r>
      <w:r w:rsidR="00DE786E">
        <w:t xml:space="preserve">large crystals </w:t>
      </w:r>
      <w:r w:rsidR="00737589">
        <w:t>that</w:t>
      </w:r>
      <w:r w:rsidR="00DE786E">
        <w:t xml:space="preserve"> would be necessary for single crystal X-ray diffraction (SC-</w:t>
      </w:r>
      <w:proofErr w:type="spellStart"/>
      <w:r w:rsidR="00DE786E">
        <w:t>XRD</w:t>
      </w:r>
      <w:proofErr w:type="spellEnd"/>
      <w:r w:rsidR="00DE786E">
        <w:t>)</w:t>
      </w:r>
      <w:r w:rsidR="00C817B6">
        <w:t xml:space="preserve"> as a method for structure elucidation. </w:t>
      </w:r>
      <w:r w:rsidR="00243026">
        <w:t>On the other hand, p</w:t>
      </w:r>
      <w:r w:rsidR="00BF5D94">
        <w:t xml:space="preserve">owder X-ray diffraction (PXRD) is an established method to identify known phases in a mixture, but will reach its limits when </w:t>
      </w:r>
      <w:r w:rsidR="00DA275D">
        <w:t>the structure of an</w:t>
      </w:r>
      <w:r w:rsidR="00BF5D94">
        <w:t xml:space="preserve"> unknown phase</w:t>
      </w:r>
      <w:r w:rsidR="00DA275D">
        <w:t xml:space="preserve"> needs to be determined</w:t>
      </w:r>
      <w:r w:rsidR="00BF5D94">
        <w:t>.</w:t>
      </w:r>
    </w:p>
    <w:p w14:paraId="66F6A489" w14:textId="341046F7" w:rsidR="00553D95" w:rsidRPr="00DA275D" w:rsidRDefault="00DA275D">
      <w:r w:rsidRPr="00DA275D">
        <w:t xml:space="preserve">3D electron diffraction (3D ED, also called </w:t>
      </w:r>
      <w:proofErr w:type="spellStart"/>
      <w:r w:rsidRPr="00DA275D">
        <w:t>microED</w:t>
      </w:r>
      <w:proofErr w:type="spellEnd"/>
      <w:r w:rsidRPr="00DA275D">
        <w:t xml:space="preserve"> or simply ED)</w:t>
      </w:r>
      <w:r>
        <w:t xml:space="preserve"> can tackle these challenges: First, it can work</w:t>
      </w:r>
      <w:r w:rsidR="003221F7">
        <w:t xml:space="preserve"> with</w:t>
      </w:r>
      <w:r>
        <w:t xml:space="preserve"> </w:t>
      </w:r>
      <w:r w:rsidR="003221F7">
        <w:t xml:space="preserve">nano-sized crystallites (below 1 µm in thickness). Second, </w:t>
      </w:r>
      <w:r w:rsidR="007B72A5">
        <w:t xml:space="preserve">the use of an electron </w:t>
      </w:r>
      <w:proofErr w:type="gramStart"/>
      <w:r w:rsidR="007B72A5">
        <w:t>beam</w:t>
      </w:r>
      <w:proofErr w:type="gramEnd"/>
      <w:r w:rsidR="007B72A5">
        <w:t xml:space="preserve"> typically </w:t>
      </w:r>
      <w:r w:rsidR="007B72A5">
        <w:t>1 µm</w:t>
      </w:r>
      <w:r w:rsidR="007B72A5">
        <w:t xml:space="preserve"> or lower in diameter allows to selectively illuminate individual crystallites during data collection without interference from other components. Measurements from different phases can then be grouped according to unit cells and used for structure determination of each</w:t>
      </w:r>
      <w:r w:rsidR="00314A2D">
        <w:t xml:space="preserve"> phase. </w:t>
      </w:r>
      <w:r w:rsidR="009C548C">
        <w:t>3D ED</w:t>
      </w:r>
      <w:r w:rsidR="002F7225">
        <w:t xml:space="preserve"> allowed us for instance to determine the structure </w:t>
      </w:r>
      <w:r w:rsidR="009C548C">
        <w:t xml:space="preserve">of </w:t>
      </w:r>
      <w:r w:rsidR="002F7225">
        <w:t xml:space="preserve">a supramolecular host-guest </w:t>
      </w:r>
      <w:r w:rsidR="009C548C">
        <w:t>assembly</w:t>
      </w:r>
      <w:r w:rsidR="002F7225">
        <w:t xml:space="preserve"> of </w:t>
      </w:r>
      <w:proofErr w:type="spellStart"/>
      <w:r w:rsidR="002F7225">
        <w:t>t</w:t>
      </w:r>
      <w:r w:rsidR="002F7225" w:rsidRPr="00737589">
        <w:t>etrakis</w:t>
      </w:r>
      <w:proofErr w:type="spellEnd"/>
      <w:r w:rsidR="002F7225" w:rsidRPr="00737589">
        <w:t>-4-(4-</w:t>
      </w:r>
      <w:proofErr w:type="gramStart"/>
      <w:r w:rsidR="002F7225" w:rsidRPr="00737589">
        <w:t>pyridyl)</w:t>
      </w:r>
      <w:proofErr w:type="spellStart"/>
      <w:r w:rsidR="002F7225" w:rsidRPr="00737589">
        <w:t>phenylmethane</w:t>
      </w:r>
      <w:proofErr w:type="spellEnd"/>
      <w:proofErr w:type="gramEnd"/>
      <w:r w:rsidR="002F7225">
        <w:t xml:space="preserve"> (</w:t>
      </w:r>
      <w:proofErr w:type="spellStart"/>
      <w:r w:rsidR="002F7225">
        <w:t>TPPM</w:t>
      </w:r>
      <w:proofErr w:type="spellEnd"/>
      <w:r w:rsidR="002F7225">
        <w:t>)</w:t>
      </w:r>
      <w:r w:rsidR="002F7225">
        <w:t xml:space="preserve"> and benzyl alcohol </w:t>
      </w:r>
      <w:r w:rsidR="009C548C">
        <w:t>obtained by liquid</w:t>
      </w:r>
      <w:r w:rsidR="005C2FD6">
        <w:t>-</w:t>
      </w:r>
      <w:r w:rsidR="009C548C">
        <w:t xml:space="preserve">assisted grinding </w:t>
      </w:r>
      <w:r w:rsidR="002F7225">
        <w:t>(Fig</w:t>
      </w:r>
      <w:r w:rsidR="009C548C">
        <w:t>.</w:t>
      </w:r>
      <w:r w:rsidR="002F7225">
        <w:t xml:space="preserve"> 1)</w:t>
      </w:r>
      <w:r w:rsidR="009C548C">
        <w:t xml:space="preserve"> [1]</w:t>
      </w:r>
      <w:r w:rsidR="002F7225">
        <w:t xml:space="preserve">. </w:t>
      </w:r>
    </w:p>
    <w:p w14:paraId="379899FF" w14:textId="77FE02A1" w:rsidR="00553D95" w:rsidRPr="00DA275D" w:rsidRDefault="00A8638C">
      <w:r>
        <w:t xml:space="preserve">In another study, </w:t>
      </w:r>
      <w:proofErr w:type="spellStart"/>
      <w:r>
        <w:t>quininium</w:t>
      </w:r>
      <w:proofErr w:type="spellEnd"/>
      <w:r>
        <w:t xml:space="preserve"> </w:t>
      </w:r>
      <w:proofErr w:type="spellStart"/>
      <w:r>
        <w:t>aspirinate</w:t>
      </w:r>
      <w:proofErr w:type="spellEnd"/>
      <w:r>
        <w:t xml:space="preserve"> was prepared as an “X-ray amorphous” solid (according to PXRD) by neat grinding</w:t>
      </w:r>
      <w:r w:rsidR="007268FD">
        <w:t xml:space="preserve"> and ball milling</w:t>
      </w:r>
      <w:r>
        <w:t>, but 3D ED could still detect crystalline particles in the sample</w:t>
      </w:r>
      <w:r w:rsidR="007268FD">
        <w:t>, underlining the sensitivity of the method to minor components</w:t>
      </w:r>
      <w:r w:rsidR="00243026">
        <w:t xml:space="preserve"> [2]</w:t>
      </w:r>
      <w:r w:rsidR="007268FD">
        <w:t xml:space="preserve">. </w:t>
      </w:r>
      <w:r w:rsidR="00243026">
        <w:t>Such seed crystals can have major influence on the stability of a solid form and indeed it could be shown that these samples quickly convert to the crystalline form upon exposure to solvent vapours.</w:t>
      </w:r>
      <w:r w:rsidR="003A0919">
        <w:t xml:space="preserve"> The ability to determine crystal structures even from minor components </w:t>
      </w:r>
      <w:r w:rsidR="00D41DB7">
        <w:t xml:space="preserve">makes 3D ED the perfect tool to screen phase mixtures for by-products, impurities, decomposition products, polymorphs etc. – not just in the field of mechanochemistry. </w:t>
      </w:r>
    </w:p>
    <w:p w14:paraId="3F7B6ACA" w14:textId="57ECCAE1" w:rsidR="00BA3F2C" w:rsidRDefault="00000000">
      <w:pPr>
        <w:jc w:val="center"/>
      </w:pPr>
      <w:r>
        <w:pict w14:anchorId="3F7B6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2051" type="#_x0000_t75" style="position:absolute;left:0;text-align:left;margin-left:0;margin-top:0;width:50pt;height:50pt;z-index:1;visibility:hidden">
            <o:lock v:ext="edit" selection="t"/>
          </v:shape>
        </w:pict>
      </w:r>
      <w:r w:rsidR="00737589">
        <w:pict w14:anchorId="60FCA903">
          <v:shape id="_x0000_i1037" type="#_x0000_t75" style="width:370pt;height:204pt;mso-position-horizontal:absolute;mso-position-horizontal-relative:text;mso-position-vertical:absolute;mso-position-vertical-relative:text">
            <v:imagedata r:id="rId7" o:title=""/>
          </v:shape>
        </w:pict>
      </w:r>
    </w:p>
    <w:p w14:paraId="3F7B6ACB" w14:textId="45EB40E3" w:rsidR="00BA3F2C" w:rsidRDefault="00000000">
      <w:pPr>
        <w:pStyle w:val="berschrift6"/>
      </w:pPr>
      <w:r>
        <w:rPr>
          <w:b/>
        </w:rPr>
        <w:t>Figure 1</w:t>
      </w:r>
      <w:r>
        <w:t xml:space="preserve">. </w:t>
      </w:r>
      <w:r w:rsidR="00737589">
        <w:t xml:space="preserve">Structure of </w:t>
      </w:r>
      <w:r w:rsidR="00314A2D">
        <w:t xml:space="preserve">a </w:t>
      </w:r>
      <w:r w:rsidR="00737589">
        <w:t xml:space="preserve">mechanochemically synthesised supramolecular </w:t>
      </w:r>
      <w:proofErr w:type="spellStart"/>
      <w:r w:rsidR="00737589">
        <w:t>t</w:t>
      </w:r>
      <w:r w:rsidR="00737589" w:rsidRPr="00737589">
        <w:t>etrakis</w:t>
      </w:r>
      <w:proofErr w:type="spellEnd"/>
      <w:r w:rsidR="00737589" w:rsidRPr="00737589">
        <w:t>-4-(4-</w:t>
      </w:r>
      <w:proofErr w:type="gramStart"/>
      <w:r w:rsidR="00737589" w:rsidRPr="00737589">
        <w:t>pyridyl)</w:t>
      </w:r>
      <w:proofErr w:type="spellStart"/>
      <w:r w:rsidR="00737589" w:rsidRPr="00737589">
        <w:t>phenylmethane</w:t>
      </w:r>
      <w:proofErr w:type="spellEnd"/>
      <w:proofErr w:type="gramEnd"/>
      <w:r w:rsidR="00314A2D">
        <w:t xml:space="preserve"> (</w:t>
      </w:r>
      <w:proofErr w:type="spellStart"/>
      <w:r w:rsidR="00314A2D">
        <w:t>TPPM</w:t>
      </w:r>
      <w:proofErr w:type="spellEnd"/>
      <w:r w:rsidR="00314A2D">
        <w:t>)</w:t>
      </w:r>
      <w:r w:rsidR="00737589">
        <w:t xml:space="preserve"> framework with disordered benzyl alcohol guest molecules.</w:t>
      </w:r>
    </w:p>
    <w:p w14:paraId="3F7B6ACC" w14:textId="77777777" w:rsidR="00BA3F2C" w:rsidRDefault="00BA3F2C">
      <w:pPr>
        <w:rPr>
          <w:lang w:eastAsia="cs-CZ"/>
        </w:rPr>
      </w:pPr>
    </w:p>
    <w:p w14:paraId="10B68F54" w14:textId="1188E311" w:rsidR="00CA636D" w:rsidRPr="00CA636D" w:rsidRDefault="00000000" w:rsidP="00CA636D">
      <w:pPr>
        <w:pStyle w:val="berschrift4"/>
      </w:pPr>
      <w:r w:rsidRPr="00A8638C">
        <w:rPr>
          <w:lang w:val="de-DE"/>
        </w:rPr>
        <w:t xml:space="preserve">[1] </w:t>
      </w:r>
      <w:r w:rsidR="00CA636D" w:rsidRPr="00CA636D">
        <w:rPr>
          <w:lang w:val="de-DE"/>
        </w:rPr>
        <w:t xml:space="preserve">Marchetti, D.; </w:t>
      </w:r>
      <w:proofErr w:type="spellStart"/>
      <w:r w:rsidR="00CA636D" w:rsidRPr="00CA636D">
        <w:rPr>
          <w:lang w:val="de-DE"/>
        </w:rPr>
        <w:t>Pedrini</w:t>
      </w:r>
      <w:proofErr w:type="spellEnd"/>
      <w:r w:rsidR="00CA636D" w:rsidRPr="00CA636D">
        <w:rPr>
          <w:lang w:val="de-DE"/>
        </w:rPr>
        <w:t xml:space="preserve">, A.; </w:t>
      </w:r>
      <w:proofErr w:type="spellStart"/>
      <w:r w:rsidR="00CA636D" w:rsidRPr="00CA636D">
        <w:rPr>
          <w:lang w:val="de-DE"/>
        </w:rPr>
        <w:t>Massera</w:t>
      </w:r>
      <w:proofErr w:type="spellEnd"/>
      <w:r w:rsidR="00CA636D" w:rsidRPr="00CA636D">
        <w:rPr>
          <w:lang w:val="de-DE"/>
        </w:rPr>
        <w:t>, C.; Faye Diouf, M. D.; Jandl, C.; Steinfeld, G.</w:t>
      </w:r>
      <w:r w:rsidR="00A8638C" w:rsidRPr="00A8638C">
        <w:rPr>
          <w:lang w:val="de-DE"/>
        </w:rPr>
        <w:t xml:space="preserve"> &amp;</w:t>
      </w:r>
      <w:r w:rsidR="00CA636D" w:rsidRPr="00CA636D">
        <w:rPr>
          <w:lang w:val="de-DE"/>
        </w:rPr>
        <w:t xml:space="preserve"> Gemmi, M. </w:t>
      </w:r>
      <w:r w:rsidR="00A8638C" w:rsidRPr="00A8638C">
        <w:rPr>
          <w:lang w:val="de-DE"/>
        </w:rPr>
        <w:t xml:space="preserve"> </w:t>
      </w:r>
      <w:r w:rsidR="00A8638C" w:rsidRPr="00A8638C">
        <w:t xml:space="preserve">(2023). </w:t>
      </w:r>
      <w:r w:rsidR="00CA636D" w:rsidRPr="00CA636D">
        <w:rPr>
          <w:i/>
          <w:iCs/>
        </w:rPr>
        <w:t xml:space="preserve">Acta </w:t>
      </w:r>
      <w:proofErr w:type="spellStart"/>
      <w:r w:rsidR="00CA636D" w:rsidRPr="00CA636D">
        <w:rPr>
          <w:i/>
          <w:iCs/>
        </w:rPr>
        <w:t>Cryst</w:t>
      </w:r>
      <w:r w:rsidR="00CA636D">
        <w:rPr>
          <w:i/>
          <w:iCs/>
        </w:rPr>
        <w:t>allogr</w:t>
      </w:r>
      <w:proofErr w:type="spellEnd"/>
      <w:r w:rsidR="00CA636D">
        <w:rPr>
          <w:i/>
          <w:iCs/>
        </w:rPr>
        <w:t xml:space="preserve">. </w:t>
      </w:r>
      <w:r w:rsidR="00CA636D" w:rsidRPr="00A8638C">
        <w:rPr>
          <w:i/>
          <w:iCs/>
        </w:rPr>
        <w:t>Sect</w:t>
      </w:r>
      <w:r w:rsidR="00CA636D" w:rsidRPr="00CA636D">
        <w:rPr>
          <w:i/>
          <w:iCs/>
        </w:rPr>
        <w:t xml:space="preserve"> B</w:t>
      </w:r>
      <w:r w:rsidR="00CA636D" w:rsidRPr="00CA636D">
        <w:t xml:space="preserve">, </w:t>
      </w:r>
      <w:r w:rsidR="00CA636D" w:rsidRPr="00CA636D">
        <w:rPr>
          <w:b/>
          <w:bCs w:val="0"/>
        </w:rPr>
        <w:t>79</w:t>
      </w:r>
      <w:r w:rsidR="00CA636D" w:rsidRPr="00A8638C">
        <w:t xml:space="preserve">, </w:t>
      </w:r>
      <w:r w:rsidR="00CA636D" w:rsidRPr="00A8638C">
        <w:t>432</w:t>
      </w:r>
      <w:r w:rsidR="00CA636D" w:rsidRPr="00CA636D">
        <w:t xml:space="preserve">. </w:t>
      </w:r>
    </w:p>
    <w:p w14:paraId="3F7B6AD7" w14:textId="5CB2ED7E" w:rsidR="00BA3F2C" w:rsidRDefault="00000000" w:rsidP="00CA636D">
      <w:pPr>
        <w:pStyle w:val="berschrift4"/>
      </w:pPr>
      <w:r w:rsidRPr="00CA636D">
        <w:t xml:space="preserve">[2] </w:t>
      </w:r>
      <w:r w:rsidR="00CA636D" w:rsidRPr="00CA636D">
        <w:t>Pagola, S.; Howard, J.; Merkelbach, J.</w:t>
      </w:r>
      <w:r w:rsidR="00A8638C">
        <w:t xml:space="preserve"> &amp;</w:t>
      </w:r>
      <w:r w:rsidR="00CA636D" w:rsidRPr="00CA636D">
        <w:t xml:space="preserve"> Stam, D.</w:t>
      </w:r>
      <w:r w:rsidR="00A8638C">
        <w:t xml:space="preserve"> (2025).</w:t>
      </w:r>
      <w:r w:rsidR="00CA636D" w:rsidRPr="00CA636D">
        <w:t xml:space="preserve"> </w:t>
      </w:r>
      <w:r w:rsidR="00CA636D" w:rsidRPr="00CA636D">
        <w:rPr>
          <w:i/>
          <w:iCs/>
        </w:rPr>
        <w:t>RSC Mechanochemistry</w:t>
      </w:r>
      <w:r w:rsidR="00CA636D" w:rsidRPr="00CA636D">
        <w:t xml:space="preserve">, </w:t>
      </w:r>
      <w:r w:rsidR="00CA636D">
        <w:t>accepted.</w:t>
      </w:r>
    </w:p>
    <w:sectPr w:rsidR="00BA3F2C">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9E15" w14:textId="77777777" w:rsidR="0006090E" w:rsidRDefault="0006090E">
      <w:pPr>
        <w:spacing w:after="0"/>
      </w:pPr>
      <w:r>
        <w:separator/>
      </w:r>
    </w:p>
  </w:endnote>
  <w:endnote w:type="continuationSeparator" w:id="0">
    <w:p w14:paraId="39F01262" w14:textId="77777777" w:rsidR="0006090E" w:rsidRDefault="00060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6ADC" w14:textId="77777777" w:rsidR="00BA3F2C" w:rsidRDefault="00BA3F2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CA31" w14:textId="77777777" w:rsidR="0006090E" w:rsidRDefault="0006090E">
      <w:pPr>
        <w:spacing w:after="0"/>
      </w:pPr>
      <w:r>
        <w:separator/>
      </w:r>
    </w:p>
  </w:footnote>
  <w:footnote w:type="continuationSeparator" w:id="0">
    <w:p w14:paraId="2E6DF383" w14:textId="77777777" w:rsidR="0006090E" w:rsidRDefault="000609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6ADA" w14:textId="594B67C7" w:rsidR="00BA3F2C" w:rsidRDefault="00000000">
    <w:pPr>
      <w:tabs>
        <w:tab w:val="center" w:pos="4703"/>
        <w:tab w:val="right" w:pos="9406"/>
      </w:tabs>
    </w:pPr>
    <w:r>
      <w:rPr>
        <w:b/>
        <w:bCs/>
      </w:rPr>
      <w:t>MS</w:t>
    </w:r>
    <w:r>
      <w:tab/>
    </w:r>
    <w:r w:rsidR="00363B0B" w:rsidRPr="00363B0B">
      <w:rPr>
        <w:b/>
        <w:bCs/>
      </w:rPr>
      <w:t>Crystallography in the world of mechanochemistry</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autoHyphenation/>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F2C"/>
    <w:rsid w:val="00057552"/>
    <w:rsid w:val="0006090E"/>
    <w:rsid w:val="000A01D4"/>
    <w:rsid w:val="000E07CD"/>
    <w:rsid w:val="001C3EE9"/>
    <w:rsid w:val="001E6175"/>
    <w:rsid w:val="00243026"/>
    <w:rsid w:val="002F7225"/>
    <w:rsid w:val="00314A2D"/>
    <w:rsid w:val="003221F7"/>
    <w:rsid w:val="003622EB"/>
    <w:rsid w:val="00363B0B"/>
    <w:rsid w:val="003A0002"/>
    <w:rsid w:val="003A0919"/>
    <w:rsid w:val="00477A07"/>
    <w:rsid w:val="0053082A"/>
    <w:rsid w:val="00553D95"/>
    <w:rsid w:val="005C2FD6"/>
    <w:rsid w:val="00692BBC"/>
    <w:rsid w:val="007268FD"/>
    <w:rsid w:val="00735247"/>
    <w:rsid w:val="00737589"/>
    <w:rsid w:val="00742868"/>
    <w:rsid w:val="00784B29"/>
    <w:rsid w:val="007B72A5"/>
    <w:rsid w:val="008116B5"/>
    <w:rsid w:val="0081351F"/>
    <w:rsid w:val="00825AFB"/>
    <w:rsid w:val="00882B7B"/>
    <w:rsid w:val="008851CF"/>
    <w:rsid w:val="009A59DA"/>
    <w:rsid w:val="009C548C"/>
    <w:rsid w:val="00A8638C"/>
    <w:rsid w:val="00A876C6"/>
    <w:rsid w:val="00AB0CC0"/>
    <w:rsid w:val="00AC5617"/>
    <w:rsid w:val="00B0694F"/>
    <w:rsid w:val="00B06FA5"/>
    <w:rsid w:val="00BA3F2C"/>
    <w:rsid w:val="00BF5D94"/>
    <w:rsid w:val="00C121BE"/>
    <w:rsid w:val="00C301DA"/>
    <w:rsid w:val="00C32488"/>
    <w:rsid w:val="00C3739A"/>
    <w:rsid w:val="00C817B6"/>
    <w:rsid w:val="00CA636D"/>
    <w:rsid w:val="00D41DB7"/>
    <w:rsid w:val="00DA275D"/>
    <w:rsid w:val="00DE786E"/>
    <w:rsid w:val="00E26208"/>
    <w:rsid w:val="00E41AC9"/>
    <w:rsid w:val="00E5438D"/>
    <w:rsid w:val="00E95B3E"/>
    <w:rsid w:val="00F32D2D"/>
    <w:rsid w:val="00F67591"/>
    <w:rsid w:val="00F718B2"/>
    <w:rsid w:val="00F912F1"/>
    <w:rsid w:val="00FE47C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7B6AC2"/>
  <w15:docId w15:val="{84377CCF-8755-4763-BB35-8B8B6B64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uppressAutoHyphens/>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A636D"/>
    <w:rPr>
      <w:color w:val="0563C1"/>
      <w:u w:val="single"/>
    </w:rPr>
  </w:style>
  <w:style w:type="character" w:styleId="NichtaufgelsteErwhnung">
    <w:name w:val="Unresolved Mention"/>
    <w:uiPriority w:val="99"/>
    <w:semiHidden/>
    <w:unhideWhenUsed/>
    <w:rsid w:val="00CA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24054">
      <w:bodyDiv w:val="1"/>
      <w:marLeft w:val="0"/>
      <w:marRight w:val="0"/>
      <w:marTop w:val="0"/>
      <w:marBottom w:val="0"/>
      <w:divBdr>
        <w:top w:val="none" w:sz="0" w:space="0" w:color="auto"/>
        <w:left w:val="none" w:sz="0" w:space="0" w:color="auto"/>
        <w:bottom w:val="none" w:sz="0" w:space="0" w:color="auto"/>
        <w:right w:val="none" w:sz="0" w:space="0" w:color="auto"/>
      </w:divBdr>
      <w:divsChild>
        <w:div w:id="367726531">
          <w:marLeft w:val="0"/>
          <w:marRight w:val="0"/>
          <w:marTop w:val="0"/>
          <w:marBottom w:val="0"/>
          <w:divBdr>
            <w:top w:val="none" w:sz="0" w:space="0" w:color="auto"/>
            <w:left w:val="none" w:sz="0" w:space="0" w:color="auto"/>
            <w:bottom w:val="none" w:sz="0" w:space="0" w:color="auto"/>
            <w:right w:val="none" w:sz="0" w:space="0" w:color="auto"/>
          </w:divBdr>
          <w:divsChild>
            <w:div w:id="888878464">
              <w:marLeft w:val="0"/>
              <w:marRight w:val="0"/>
              <w:marTop w:val="0"/>
              <w:marBottom w:val="0"/>
              <w:divBdr>
                <w:top w:val="none" w:sz="0" w:space="0" w:color="auto"/>
                <w:left w:val="none" w:sz="0" w:space="0" w:color="auto"/>
                <w:bottom w:val="none" w:sz="0" w:space="0" w:color="auto"/>
                <w:right w:val="none" w:sz="0" w:space="0" w:color="auto"/>
              </w:divBdr>
              <w:divsChild>
                <w:div w:id="6883390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00906218">
      <w:bodyDiv w:val="1"/>
      <w:marLeft w:val="0"/>
      <w:marRight w:val="0"/>
      <w:marTop w:val="0"/>
      <w:marBottom w:val="0"/>
      <w:divBdr>
        <w:top w:val="none" w:sz="0" w:space="0" w:color="auto"/>
        <w:left w:val="none" w:sz="0" w:space="0" w:color="auto"/>
        <w:bottom w:val="none" w:sz="0" w:space="0" w:color="auto"/>
        <w:right w:val="none" w:sz="0" w:space="0" w:color="auto"/>
      </w:divBdr>
      <w:divsChild>
        <w:div w:id="1586259643">
          <w:marLeft w:val="0"/>
          <w:marRight w:val="0"/>
          <w:marTop w:val="0"/>
          <w:marBottom w:val="0"/>
          <w:divBdr>
            <w:top w:val="none" w:sz="0" w:space="0" w:color="auto"/>
            <w:left w:val="none" w:sz="0" w:space="0" w:color="auto"/>
            <w:bottom w:val="none" w:sz="0" w:space="0" w:color="auto"/>
            <w:right w:val="none" w:sz="0" w:space="0" w:color="auto"/>
          </w:divBdr>
          <w:divsChild>
            <w:div w:id="1653872944">
              <w:marLeft w:val="0"/>
              <w:marRight w:val="0"/>
              <w:marTop w:val="0"/>
              <w:marBottom w:val="0"/>
              <w:divBdr>
                <w:top w:val="none" w:sz="0" w:space="0" w:color="auto"/>
                <w:left w:val="none" w:sz="0" w:space="0" w:color="auto"/>
                <w:bottom w:val="none" w:sz="0" w:space="0" w:color="auto"/>
                <w:right w:val="none" w:sz="0" w:space="0" w:color="auto"/>
              </w:divBdr>
              <w:divsChild>
                <w:div w:id="1044969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17910649">
      <w:bodyDiv w:val="1"/>
      <w:marLeft w:val="0"/>
      <w:marRight w:val="0"/>
      <w:marTop w:val="0"/>
      <w:marBottom w:val="0"/>
      <w:divBdr>
        <w:top w:val="none" w:sz="0" w:space="0" w:color="auto"/>
        <w:left w:val="none" w:sz="0" w:space="0" w:color="auto"/>
        <w:bottom w:val="none" w:sz="0" w:space="0" w:color="auto"/>
        <w:right w:val="none" w:sz="0" w:space="0" w:color="auto"/>
      </w:divBdr>
      <w:divsChild>
        <w:div w:id="1448886916">
          <w:marLeft w:val="0"/>
          <w:marRight w:val="0"/>
          <w:marTop w:val="0"/>
          <w:marBottom w:val="0"/>
          <w:divBdr>
            <w:top w:val="none" w:sz="0" w:space="0" w:color="auto"/>
            <w:left w:val="none" w:sz="0" w:space="0" w:color="auto"/>
            <w:bottom w:val="none" w:sz="0" w:space="0" w:color="auto"/>
            <w:right w:val="none" w:sz="0" w:space="0" w:color="auto"/>
          </w:divBdr>
          <w:divsChild>
            <w:div w:id="343939012">
              <w:marLeft w:val="0"/>
              <w:marRight w:val="0"/>
              <w:marTop w:val="0"/>
              <w:marBottom w:val="0"/>
              <w:divBdr>
                <w:top w:val="none" w:sz="0" w:space="0" w:color="auto"/>
                <w:left w:val="none" w:sz="0" w:space="0" w:color="auto"/>
                <w:bottom w:val="none" w:sz="0" w:space="0" w:color="auto"/>
                <w:right w:val="none" w:sz="0" w:space="0" w:color="auto"/>
              </w:divBdr>
              <w:divsChild>
                <w:div w:id="8765497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Christian Jandl</cp:lastModifiedBy>
  <cp:revision>54</cp:revision>
  <dcterms:created xsi:type="dcterms:W3CDTF">2019-09-04T15:26:00Z</dcterms:created>
  <dcterms:modified xsi:type="dcterms:W3CDTF">2025-05-08T15:30:00Z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