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7E8F" w14:textId="77777777" w:rsidR="00F21DF8" w:rsidRDefault="00F21DF8" w:rsidP="00F21DF8">
      <w:r>
        <w:t>High-end x-ray diffraction and scattering techniques such as high-resolution XRD, protein crystallography, and SAXS rely heavily on the x-ray source brightness for resolution and exposure time. Traditional solid or rotating anode x-ray tubes are typically limited in brightness by when the e-beam power density melts the anode. The liquid-metal-jet technology has overcome this limitation by using an anode that is already in the molten state.</w:t>
      </w:r>
    </w:p>
    <w:p w14:paraId="5B739D6C" w14:textId="4779511C" w:rsidR="00F21DF8" w:rsidRDefault="00F21DF8" w:rsidP="00F21DF8">
      <w:r>
        <w:t>We have delivered product performance of metal-jet anode x-ray sources with unprecedented brightness in the range of one order of magnitude above current state-of-the art sources. The technology has now further been developed in terms of output and reliability, using new solutions building on a decade of experiences.</w:t>
      </w:r>
    </w:p>
    <w:p w14:paraId="5FED3E60" w14:textId="6D62D5ED" w:rsidR="002F319F" w:rsidRPr="00F21DF8" w:rsidRDefault="00F21DF8" w:rsidP="00F21DF8">
      <w:r>
        <w:t xml:space="preserve">This presentation will review the </w:t>
      </w:r>
      <w:proofErr w:type="gramStart"/>
      <w:r>
        <w:t>current status</w:t>
      </w:r>
      <w:proofErr w:type="gramEnd"/>
      <w:r>
        <w:t xml:space="preserve"> of the technology specifically in terms of stability, lifetime, flux and brightness. It will also discuss details of the liquid-metal-jet technology with a focus on the fundamental limitations of the technology. It will furthermore refer to some recent data from </w:t>
      </w:r>
      <w:r w:rsidR="00B96B32" w:rsidRPr="00B96B32">
        <w:t>high pressure</w:t>
      </w:r>
      <w:r>
        <w:t xml:space="preserve"> </w:t>
      </w:r>
      <w:r w:rsidR="00B96B32">
        <w:t>c</w:t>
      </w:r>
      <w:r w:rsidR="00B96B32" w:rsidRPr="00B96B32">
        <w:t>rystallography</w:t>
      </w:r>
      <w:r w:rsidR="00B46D41">
        <w:t xml:space="preserve"> </w:t>
      </w:r>
      <w:r w:rsidR="00B46D41">
        <w:t>applications</w:t>
      </w:r>
      <w:r>
        <w:t>.</w:t>
      </w:r>
    </w:p>
    <w:sectPr w:rsidR="002F319F" w:rsidRPr="00F21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9F"/>
    <w:rsid w:val="002F319F"/>
    <w:rsid w:val="007D7812"/>
    <w:rsid w:val="009E2086"/>
    <w:rsid w:val="00B46D41"/>
    <w:rsid w:val="00B96B32"/>
    <w:rsid w:val="00C81B7B"/>
    <w:rsid w:val="00F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F79F7"/>
  <w15:chartTrackingRefBased/>
  <w15:docId w15:val="{A686C0C5-52D9-4BD8-911C-F15960FC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Norrefeldt</dc:creator>
  <cp:keywords/>
  <dc:description/>
  <cp:lastModifiedBy>Martin Norrefeldt</cp:lastModifiedBy>
  <cp:revision>4</cp:revision>
  <dcterms:created xsi:type="dcterms:W3CDTF">2025-04-29T14:48:00Z</dcterms:created>
  <dcterms:modified xsi:type="dcterms:W3CDTF">2025-04-29T14:58:00Z</dcterms:modified>
</cp:coreProperties>
</file>