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B194A" w14:textId="6EBBEE1C" w:rsidR="007C448F" w:rsidRDefault="00370DB9">
      <w:pPr>
        <w:pStyle w:val="Heading1"/>
      </w:pPr>
      <w:r>
        <w:t xml:space="preserve">Reporting 3D ED </w:t>
      </w:r>
      <w:r w:rsidR="00D368E5">
        <w:t xml:space="preserve">structures </w:t>
      </w:r>
      <w:r>
        <w:t>made easier: the changes in the core CIF dictionary to allow consistent, correct, and complete reporting of 3D ED structure refinements</w:t>
      </w:r>
    </w:p>
    <w:p w14:paraId="77560F89" w14:textId="2BFDE3B9" w:rsidR="007C448F" w:rsidRDefault="00370DB9">
      <w:pPr>
        <w:pStyle w:val="Heading2"/>
      </w:pPr>
      <w:r>
        <w:t>L</w:t>
      </w:r>
      <w:r w:rsidR="00000000">
        <w:t xml:space="preserve">. </w:t>
      </w:r>
      <w:r>
        <w:t>Palatinus</w:t>
      </w:r>
      <w:r w:rsidR="00000000">
        <w:rPr>
          <w:vertAlign w:val="superscript"/>
        </w:rPr>
        <w:t>1</w:t>
      </w:r>
    </w:p>
    <w:p w14:paraId="3B9EEAF0" w14:textId="10919C18" w:rsidR="007C448F" w:rsidRDefault="00000000">
      <w:pPr>
        <w:pStyle w:val="Heading3"/>
      </w:pPr>
      <w:r>
        <w:rPr>
          <w:vertAlign w:val="superscript"/>
        </w:rPr>
        <w:t>1</w:t>
      </w:r>
      <w:r w:rsidR="00370DB9">
        <w:t xml:space="preserve">Institute of Physics of the CAS, Na </w:t>
      </w:r>
      <w:proofErr w:type="spellStart"/>
      <w:r w:rsidR="00370DB9">
        <w:t>Slovance</w:t>
      </w:r>
      <w:proofErr w:type="spellEnd"/>
      <w:r w:rsidR="00370DB9">
        <w:t xml:space="preserve"> 2, 182 00 Prague 8, Czechia</w:t>
      </w:r>
    </w:p>
    <w:p w14:paraId="5AA7CFE1" w14:textId="2D3677FA" w:rsidR="007C448F" w:rsidRDefault="00370DB9">
      <w:pPr>
        <w:pStyle w:val="Heading3"/>
        <w:rPr>
          <w:sz w:val="18"/>
          <w:szCs w:val="18"/>
        </w:rPr>
      </w:pPr>
      <w:r>
        <w:t>palat@fzu.cz</w:t>
      </w:r>
      <w:r w:rsidR="00000000">
        <w:rPr>
          <w:lang w:eastAsia="de-DE"/>
        </w:rPr>
        <w:br/>
      </w:r>
    </w:p>
    <w:p w14:paraId="72DECAA5" w14:textId="0B933C1F" w:rsidR="00D368E5" w:rsidRDefault="00D368E5" w:rsidP="00D368E5">
      <w:r>
        <w:t xml:space="preserve">3D electron diffraction (3D ED, also known as </w:t>
      </w:r>
      <w:proofErr w:type="spellStart"/>
      <w:r>
        <w:t>MicroED</w:t>
      </w:r>
      <w:proofErr w:type="spellEnd"/>
      <w:r>
        <w:t>) has become a viable and increasingly popular method for solving and refining crystal structures. As the number of solved and published structures grew, it became quickly clear that</w:t>
      </w:r>
      <w:r w:rsidR="00E76816">
        <w:t>,</w:t>
      </w:r>
      <w:r>
        <w:t xml:space="preserve"> on top of the scientific challenges related to the method, the community has one more problem to solve – the consistent reporting of the structure analyses.</w:t>
      </w:r>
    </w:p>
    <w:p w14:paraId="4A2FE928" w14:textId="77777777" w:rsidR="004854B4" w:rsidRDefault="00D368E5" w:rsidP="00D368E5">
      <w:r>
        <w:t>The crystallographic science immensely profits from the existence of the Crystallographic Information Framework (CIF, [1</w:t>
      </w:r>
      <w:r w:rsidR="004854B4">
        <w:t>,2</w:t>
      </w:r>
      <w:r>
        <w:t>]), of which the central element is the definition and use of the Crystallographic Information File (also CIF, or CIF file). Essentially all published crystal structures are made available in this format, making them easily accessible by other researchers, databases</w:t>
      </w:r>
      <w:r w:rsidR="001A00D7">
        <w:t>,</w:t>
      </w:r>
      <w:r>
        <w:t xml:space="preserve"> and crystallographic software.</w:t>
      </w:r>
      <w:r w:rsidR="004B3053">
        <w:t xml:space="preserve"> </w:t>
      </w:r>
    </w:p>
    <w:p w14:paraId="78FBB56D" w14:textId="35BCF39F" w:rsidR="004B3053" w:rsidRDefault="004B3053" w:rsidP="00D368E5">
      <w:r>
        <w:t>The basis of the CIF files is the dictionary that defines valid entries and their syntax.</w:t>
      </w:r>
      <w:r w:rsidR="004854B4">
        <w:t xml:space="preserve"> </w:t>
      </w:r>
      <w:r>
        <w:t>The main CIF dictionary (called the core CIF dictionary) was designed before the advent of the 3D ED methods, and</w:t>
      </w:r>
      <w:r w:rsidR="001A00D7">
        <w:t>, therefore,</w:t>
      </w:r>
      <w:r>
        <w:t xml:space="preserve"> it was</w:t>
      </w:r>
      <w:r w:rsidR="001A00D7">
        <w:t xml:space="preserve"> not </w:t>
      </w:r>
      <w:r>
        <w:t xml:space="preserve">adapted to describe structures refined against 3D ED data. To address this problem, a </w:t>
      </w:r>
      <w:r w:rsidR="0025428B">
        <w:t xml:space="preserve">committee was established within the Horizon2020 ITN project </w:t>
      </w:r>
      <w:proofErr w:type="spellStart"/>
      <w:r w:rsidR="0025428B">
        <w:t>NanED</w:t>
      </w:r>
      <w:proofErr w:type="spellEnd"/>
      <w:r w:rsidR="001A00D7">
        <w:t>,</w:t>
      </w:r>
      <w:r w:rsidR="0025428B">
        <w:t xml:space="preserve"> with the aim </w:t>
      </w:r>
      <w:r w:rsidR="001A00D7">
        <w:t>of proposing</w:t>
      </w:r>
      <w:r w:rsidR="0025428B">
        <w:t xml:space="preserve"> an update to the CIF dictionary that would allow a better incorporation of the 3D ED </w:t>
      </w:r>
      <w:r w:rsidR="001A00D7">
        <w:t xml:space="preserve">structures </w:t>
      </w:r>
      <w:r w:rsidR="0025428B">
        <w:t>in the CIF.</w:t>
      </w:r>
      <w:r w:rsidR="001A00D7">
        <w:t xml:space="preserve"> </w:t>
      </w:r>
      <w:r w:rsidR="0025428B">
        <w:t xml:space="preserve">The committee worked in close collaboration with the </w:t>
      </w:r>
      <w:proofErr w:type="spellStart"/>
      <w:r w:rsidR="0025428B">
        <w:t>IUCr</w:t>
      </w:r>
      <w:proofErr w:type="spellEnd"/>
      <w:r w:rsidR="0025428B">
        <w:t xml:space="preserve"> officials, especially Brian McMahon. After the first draft of the proposal, there have been several rounds of discussions and updates. The final discussion took place in a dedicated Discord discussion group and was open to every interested person from the crystallographic community.</w:t>
      </w:r>
    </w:p>
    <w:p w14:paraId="655D3479" w14:textId="14544AF1" w:rsidR="00D8751B" w:rsidRDefault="00D8751B" w:rsidP="00D368E5">
      <w:r>
        <w:t xml:space="preserve">The result </w:t>
      </w:r>
      <w:r w:rsidR="001A00D7">
        <w:t>was</w:t>
      </w:r>
      <w:r>
        <w:t xml:space="preserve"> a proposal for an update of the core CIF dictionary that has already been approved by the </w:t>
      </w:r>
      <w:proofErr w:type="spellStart"/>
      <w:r w:rsidRPr="00D8751B">
        <w:t>IUCr</w:t>
      </w:r>
      <w:proofErr w:type="spellEnd"/>
      <w:r w:rsidRPr="00D8751B">
        <w:t xml:space="preserve"> Committee for the Maintenance of the CIF standard</w:t>
      </w:r>
      <w:r>
        <w:t xml:space="preserve"> (COMCIFS). At the web address </w:t>
      </w:r>
      <w:hyperlink r:id="rId8" w:history="1">
        <w:r w:rsidR="001A00D7">
          <w:rPr>
            <w:rStyle w:val="Hyperlink"/>
          </w:rPr>
          <w:t>https://www.iucr.org/resources/cif/dictionaries/cif_core,</w:t>
        </w:r>
      </w:hyperlink>
      <w:r>
        <w:t xml:space="preserve"> the current development version is already available, and the new CIF entri</w:t>
      </w:r>
      <w:r w:rsidR="003322AB">
        <w:t>e</w:t>
      </w:r>
      <w:r>
        <w:t>s will be part of the next official release of the core CIF.</w:t>
      </w:r>
    </w:p>
    <w:p w14:paraId="5563F48F" w14:textId="77777777" w:rsidR="00D8751B" w:rsidRDefault="00D8751B" w:rsidP="00D368E5">
      <w:r>
        <w:t xml:space="preserve">The new items can be roughly divided into three categories: </w:t>
      </w:r>
    </w:p>
    <w:p w14:paraId="3DB3F0EA" w14:textId="24BA4F9F" w:rsidR="0056743D" w:rsidRDefault="00212795" w:rsidP="00D8751B">
      <w:pPr>
        <w:pStyle w:val="ListParagraph"/>
        <w:numPr>
          <w:ilvl w:val="0"/>
          <w:numId w:val="1"/>
        </w:numPr>
      </w:pPr>
      <w:r>
        <w:t>t</w:t>
      </w:r>
      <w:r w:rsidR="0056743D">
        <w:t>erms of general relevance that were generalized to include 3D ED, for example, the new option to specify that absolute structure was determined using dynamical diffraction effects, entries allowing to specify the fluence and dose received by the crystal, or entries for the specification of crystal mosaicity</w:t>
      </w:r>
    </w:p>
    <w:p w14:paraId="5156AA40" w14:textId="074F2329" w:rsidR="00D8751B" w:rsidRDefault="00D8751B" w:rsidP="00D8751B">
      <w:pPr>
        <w:pStyle w:val="ListParagraph"/>
        <w:numPr>
          <w:ilvl w:val="0"/>
          <w:numId w:val="1"/>
        </w:numPr>
      </w:pPr>
      <w:r>
        <w:t>terms specific to 3D ED, but applicable in general to 3D ED data, for example</w:t>
      </w:r>
      <w:r w:rsidR="0056743D">
        <w:t>,</w:t>
      </w:r>
      <w:r>
        <w:t xml:space="preserve"> the specification of the use of precession electron diffraction, </w:t>
      </w:r>
      <w:r w:rsidR="001A00D7">
        <w:t xml:space="preserve">illumination mode (SAED vs. micro/nanobeam), </w:t>
      </w:r>
      <w:r w:rsidR="0056743D">
        <w:t>specification of the level of diffraction theory used, or the new entries allowing to specify the difference electrostatic potential values</w:t>
      </w:r>
    </w:p>
    <w:p w14:paraId="3A5E108E" w14:textId="39F95815" w:rsidR="003322AB" w:rsidRDefault="0056743D" w:rsidP="00D8751B">
      <w:pPr>
        <w:pStyle w:val="ListParagraph"/>
        <w:numPr>
          <w:ilvl w:val="0"/>
          <w:numId w:val="1"/>
        </w:numPr>
      </w:pPr>
      <w:r>
        <w:t>terms specific for dynamical refinement from 3D ED data</w:t>
      </w:r>
      <w:r w:rsidR="00212795">
        <w:t>. T</w:t>
      </w:r>
      <w:r>
        <w:t xml:space="preserve">his approach does not have an equivalent in </w:t>
      </w:r>
      <w:r w:rsidR="00212795">
        <w:t xml:space="preserve">the </w:t>
      </w:r>
      <w:r>
        <w:t>X-ray structure refinement, and thus several new terms had to be introduced, e.g.</w:t>
      </w:r>
      <w:r w:rsidR="00212795">
        <w:t>,</w:t>
      </w:r>
      <w:r>
        <w:t xml:space="preserve"> the specification of the refined crystal thickness, the treatment of the crystal shape in the refinement, or the z-score value for the determination of absolute structure</w:t>
      </w:r>
      <w:r w:rsidR="003322AB">
        <w:t>.</w:t>
      </w:r>
    </w:p>
    <w:p w14:paraId="075E2715" w14:textId="2715A1FD" w:rsidR="007C448F" w:rsidRDefault="003322AB">
      <w:r>
        <w:t>The presentation will introduce the upgrade, discuss the critical aspects of the proposed changes, and outline some guidelines for the practical application of the new terms.</w:t>
      </w:r>
    </w:p>
    <w:p w14:paraId="5C6E706F" w14:textId="77777777" w:rsidR="003322AB" w:rsidRDefault="003322AB">
      <w:pPr>
        <w:rPr>
          <w:lang w:eastAsia="cs-CZ"/>
        </w:rPr>
      </w:pPr>
    </w:p>
    <w:p w14:paraId="420E10FE" w14:textId="2CDADF66" w:rsidR="007C448F" w:rsidRDefault="00000000" w:rsidP="00D8751B">
      <w:pPr>
        <w:pStyle w:val="Heading4"/>
      </w:pPr>
      <w:r>
        <w:t xml:space="preserve">[1] </w:t>
      </w:r>
      <w:r w:rsidR="00D8751B" w:rsidRPr="00D8751B">
        <w:rPr>
          <w:i/>
          <w:iCs/>
        </w:rPr>
        <w:t>International Tables for Crystallography</w:t>
      </w:r>
      <w:r w:rsidR="00D8751B" w:rsidRPr="00D8751B">
        <w:rPr>
          <w:i/>
          <w:iCs/>
        </w:rPr>
        <w:t xml:space="preserve"> </w:t>
      </w:r>
      <w:r w:rsidR="00D8751B" w:rsidRPr="00D8751B">
        <w:rPr>
          <w:i/>
          <w:iCs/>
        </w:rPr>
        <w:t>Volume G: Definition and exchange of crystallographic data</w:t>
      </w:r>
      <w:r w:rsidR="00D8751B" w:rsidRPr="00D8751B">
        <w:rPr>
          <w:i/>
          <w:iCs/>
        </w:rPr>
        <w:t>,</w:t>
      </w:r>
      <w:r w:rsidR="00D8751B">
        <w:t xml:space="preserve"> edited by </w:t>
      </w:r>
      <w:r w:rsidR="00D8751B" w:rsidRPr="00D8751B">
        <w:t>S. R. Hall and B. McMahon</w:t>
      </w:r>
      <w:r w:rsidR="00D8751B">
        <w:t>, International Union of Crystallography (2006)</w:t>
      </w:r>
      <w:r w:rsidR="004854B4">
        <w:t>.</w:t>
      </w:r>
    </w:p>
    <w:p w14:paraId="4196C910" w14:textId="1DD393C8" w:rsidR="00D8751B" w:rsidRPr="00D8751B" w:rsidRDefault="00D8751B" w:rsidP="00D8751B">
      <w:pPr>
        <w:ind w:left="546" w:hanging="546"/>
        <w:rPr>
          <w:bCs/>
          <w:sz w:val="18"/>
          <w:szCs w:val="24"/>
          <w:lang w:eastAsia="cs-CZ"/>
        </w:rPr>
      </w:pPr>
      <w:r>
        <w:rPr>
          <w:bCs/>
          <w:sz w:val="18"/>
          <w:szCs w:val="24"/>
          <w:lang w:eastAsia="cs-CZ"/>
        </w:rPr>
        <w:t xml:space="preserve">[2] </w:t>
      </w:r>
      <w:r w:rsidRPr="00D8751B">
        <w:rPr>
          <w:bCs/>
          <w:sz w:val="18"/>
          <w:szCs w:val="24"/>
          <w:lang w:eastAsia="cs-CZ"/>
        </w:rPr>
        <w:t xml:space="preserve">Bernstein, H. J., Bollinger, J. C., Brown, I. D., </w:t>
      </w:r>
      <w:proofErr w:type="spellStart"/>
      <w:r w:rsidRPr="00D8751B">
        <w:rPr>
          <w:bCs/>
          <w:sz w:val="18"/>
          <w:szCs w:val="24"/>
          <w:lang w:eastAsia="cs-CZ"/>
        </w:rPr>
        <w:t>Gražulis</w:t>
      </w:r>
      <w:proofErr w:type="spellEnd"/>
      <w:r w:rsidRPr="00D8751B">
        <w:rPr>
          <w:bCs/>
          <w:sz w:val="18"/>
          <w:szCs w:val="24"/>
          <w:lang w:eastAsia="cs-CZ"/>
        </w:rPr>
        <w:t xml:space="preserve">, S., Hester, J. R., McMahon, B., Spadaccini, N., Westbrook, J. D. &amp; </w:t>
      </w:r>
      <w:proofErr w:type="spellStart"/>
      <w:r w:rsidRPr="00D8751B">
        <w:rPr>
          <w:bCs/>
          <w:sz w:val="18"/>
          <w:szCs w:val="24"/>
          <w:lang w:eastAsia="cs-CZ"/>
        </w:rPr>
        <w:t>Westrip</w:t>
      </w:r>
      <w:proofErr w:type="spellEnd"/>
      <w:r w:rsidRPr="00D8751B">
        <w:rPr>
          <w:bCs/>
          <w:sz w:val="18"/>
          <w:szCs w:val="24"/>
          <w:lang w:eastAsia="cs-CZ"/>
        </w:rPr>
        <w:t xml:space="preserve">, S. P. (2016). </w:t>
      </w:r>
      <w:r w:rsidRPr="00D8751B">
        <w:rPr>
          <w:bCs/>
          <w:i/>
          <w:iCs/>
          <w:sz w:val="18"/>
          <w:szCs w:val="24"/>
          <w:lang w:eastAsia="cs-CZ"/>
        </w:rPr>
        <w:t xml:space="preserve"> J. Appl. </w:t>
      </w:r>
      <w:proofErr w:type="spellStart"/>
      <w:r w:rsidRPr="00D8751B">
        <w:rPr>
          <w:bCs/>
          <w:i/>
          <w:iCs/>
          <w:sz w:val="18"/>
          <w:szCs w:val="24"/>
          <w:lang w:eastAsia="cs-CZ"/>
        </w:rPr>
        <w:t>Cryst</w:t>
      </w:r>
      <w:proofErr w:type="spellEnd"/>
      <w:r w:rsidRPr="00D8751B">
        <w:rPr>
          <w:bCs/>
          <w:i/>
          <w:iCs/>
          <w:sz w:val="18"/>
          <w:szCs w:val="24"/>
          <w:lang w:eastAsia="cs-CZ"/>
        </w:rPr>
        <w:t>.</w:t>
      </w:r>
      <w:r w:rsidRPr="00D8751B">
        <w:rPr>
          <w:bCs/>
          <w:sz w:val="18"/>
          <w:szCs w:val="24"/>
          <w:lang w:eastAsia="cs-CZ"/>
        </w:rPr>
        <w:t xml:space="preserve"> </w:t>
      </w:r>
      <w:r w:rsidRPr="00D8751B">
        <w:rPr>
          <w:b/>
          <w:sz w:val="18"/>
          <w:szCs w:val="24"/>
          <w:lang w:eastAsia="cs-CZ"/>
        </w:rPr>
        <w:t>49</w:t>
      </w:r>
      <w:r w:rsidRPr="00D8751B">
        <w:rPr>
          <w:bCs/>
          <w:sz w:val="18"/>
          <w:szCs w:val="24"/>
          <w:lang w:eastAsia="cs-CZ"/>
        </w:rPr>
        <w:t>, 277-284</w:t>
      </w:r>
      <w:r>
        <w:rPr>
          <w:bCs/>
          <w:sz w:val="18"/>
          <w:szCs w:val="24"/>
          <w:lang w:eastAsia="cs-CZ"/>
        </w:rPr>
        <w:t>.</w:t>
      </w:r>
    </w:p>
    <w:p w14:paraId="3E5D3935" w14:textId="22998902" w:rsidR="007C448F" w:rsidRDefault="003322AB">
      <w:pPr>
        <w:pStyle w:val="Acknowledgement"/>
      </w:pPr>
      <w:r w:rsidRPr="003322AB">
        <w:rPr>
          <w:lang w:eastAsia="cs-CZ"/>
        </w:rPr>
        <w:t xml:space="preserve">This research was funded by the European Union’s Horizon 2020 research and innovation programme under the Marie </w:t>
      </w:r>
      <w:proofErr w:type="spellStart"/>
      <w:r w:rsidRPr="003322AB">
        <w:rPr>
          <w:lang w:eastAsia="cs-CZ"/>
        </w:rPr>
        <w:t>Skłodowska</w:t>
      </w:r>
      <w:proofErr w:type="spellEnd"/>
      <w:r w:rsidRPr="003322AB">
        <w:rPr>
          <w:lang w:eastAsia="cs-CZ"/>
        </w:rPr>
        <w:t>-Curie grant agreement No 956099 (</w:t>
      </w:r>
      <w:proofErr w:type="spellStart"/>
      <w:r w:rsidRPr="003322AB">
        <w:rPr>
          <w:lang w:eastAsia="cs-CZ"/>
        </w:rPr>
        <w:t>NanED</w:t>
      </w:r>
      <w:proofErr w:type="spellEnd"/>
      <w:r w:rsidRPr="003322AB">
        <w:rPr>
          <w:lang w:eastAsia="cs-CZ"/>
        </w:rPr>
        <w:t xml:space="preserve"> – Electron </w:t>
      </w:r>
      <w:proofErr w:type="spellStart"/>
      <w:r w:rsidRPr="003322AB">
        <w:rPr>
          <w:lang w:eastAsia="cs-CZ"/>
        </w:rPr>
        <w:t>Nanocrystallography</w:t>
      </w:r>
      <w:proofErr w:type="spellEnd"/>
      <w:r w:rsidRPr="003322AB">
        <w:rPr>
          <w:lang w:eastAsia="cs-CZ"/>
        </w:rPr>
        <w:t xml:space="preserve"> – H2020-MSCA</w:t>
      </w:r>
      <w:r w:rsidR="00453CDD">
        <w:rPr>
          <w:lang w:eastAsia="cs-CZ"/>
        </w:rPr>
        <w:t xml:space="preserve"> </w:t>
      </w:r>
      <w:r w:rsidRPr="003322AB">
        <w:rPr>
          <w:lang w:eastAsia="cs-CZ"/>
        </w:rPr>
        <w:t>ITN</w:t>
      </w:r>
      <w:r>
        <w:rPr>
          <w:lang w:eastAsia="cs-CZ"/>
        </w:rPr>
        <w:t xml:space="preserve">. Many people contributed to the work, including the members of the </w:t>
      </w:r>
      <w:proofErr w:type="spellStart"/>
      <w:r>
        <w:rPr>
          <w:lang w:eastAsia="cs-CZ"/>
        </w:rPr>
        <w:t>NanED</w:t>
      </w:r>
      <w:proofErr w:type="spellEnd"/>
      <w:r>
        <w:rPr>
          <w:lang w:eastAsia="cs-CZ"/>
        </w:rPr>
        <w:t xml:space="preserve"> Standardization committee (Mauro </w:t>
      </w:r>
      <w:proofErr w:type="spellStart"/>
      <w:r>
        <w:rPr>
          <w:lang w:eastAsia="cs-CZ"/>
        </w:rPr>
        <w:t>Gemmi</w:t>
      </w:r>
      <w:proofErr w:type="spellEnd"/>
      <w:r>
        <w:rPr>
          <w:lang w:eastAsia="cs-CZ"/>
        </w:rPr>
        <w:t xml:space="preserve">, Brian McMahon, Marco Santucci, Ashwin Suresh, </w:t>
      </w:r>
      <w:r w:rsidRPr="003322AB">
        <w:rPr>
          <w:lang w:eastAsia="cs-CZ"/>
        </w:rPr>
        <w:t xml:space="preserve">Vincentia </w:t>
      </w:r>
      <w:r w:rsidR="004854B4">
        <w:rPr>
          <w:lang w:eastAsia="cs-CZ"/>
        </w:rPr>
        <w:t>E.</w:t>
      </w:r>
      <w:r w:rsidRPr="003322AB">
        <w:rPr>
          <w:lang w:eastAsia="cs-CZ"/>
        </w:rPr>
        <w:t xml:space="preserve"> </w:t>
      </w:r>
      <w:proofErr w:type="spellStart"/>
      <w:r w:rsidRPr="003322AB">
        <w:rPr>
          <w:lang w:eastAsia="cs-CZ"/>
        </w:rPr>
        <w:t>Agbemeh</w:t>
      </w:r>
      <w:proofErr w:type="spellEnd"/>
      <w:r>
        <w:rPr>
          <w:lang w:eastAsia="cs-CZ"/>
        </w:rPr>
        <w:t xml:space="preserve">) and all the crystallographers who actively contributed to the discussion on the final form of the dictionary, among them </w:t>
      </w:r>
      <w:r w:rsidR="001A00D7">
        <w:rPr>
          <w:lang w:eastAsia="cs-CZ"/>
        </w:rPr>
        <w:t xml:space="preserve">Steef </w:t>
      </w:r>
      <w:proofErr w:type="spellStart"/>
      <w:r w:rsidR="001A00D7">
        <w:rPr>
          <w:lang w:eastAsia="cs-CZ"/>
        </w:rPr>
        <w:t>Boerrigter</w:t>
      </w:r>
      <w:proofErr w:type="spellEnd"/>
      <w:r w:rsidR="001A00D7">
        <w:rPr>
          <w:lang w:eastAsia="cs-CZ"/>
        </w:rPr>
        <w:t xml:space="preserve">, </w:t>
      </w:r>
      <w:r>
        <w:rPr>
          <w:lang w:eastAsia="cs-CZ"/>
        </w:rPr>
        <w:t xml:space="preserve">Robert Bücker, </w:t>
      </w:r>
      <w:r w:rsidR="001A00D7">
        <w:rPr>
          <w:lang w:eastAsia="cs-CZ"/>
        </w:rPr>
        <w:t xml:space="preserve">Christopher Cameron, Tim Grüne, </w:t>
      </w:r>
      <w:r>
        <w:rPr>
          <w:lang w:eastAsia="cs-CZ"/>
        </w:rPr>
        <w:t xml:space="preserve">Paul B. Klar, </w:t>
      </w:r>
      <w:r w:rsidR="001A00D7">
        <w:rPr>
          <w:lang w:eastAsia="cs-CZ"/>
        </w:rPr>
        <w:t>Ariana Lanza,</w:t>
      </w:r>
      <w:r w:rsidR="001A00D7">
        <w:rPr>
          <w:lang w:eastAsia="cs-CZ"/>
        </w:rPr>
        <w:t xml:space="preserve"> to name just the most active participants. The most special thanks go</w:t>
      </w:r>
      <w:r w:rsidR="004854B4">
        <w:rPr>
          <w:lang w:eastAsia="cs-CZ"/>
        </w:rPr>
        <w:t xml:space="preserve"> </w:t>
      </w:r>
      <w:r w:rsidR="001A00D7">
        <w:rPr>
          <w:lang w:eastAsia="cs-CZ"/>
        </w:rPr>
        <w:t xml:space="preserve">to Brian McMahon, who was the central driving force behind </w:t>
      </w:r>
      <w:r w:rsidR="004854B4">
        <w:rPr>
          <w:lang w:eastAsia="cs-CZ"/>
        </w:rPr>
        <w:t>transforming</w:t>
      </w:r>
      <w:r w:rsidR="001A00D7">
        <w:rPr>
          <w:lang w:eastAsia="cs-CZ"/>
        </w:rPr>
        <w:t xml:space="preserve"> the </w:t>
      </w:r>
      <w:r w:rsidR="004854B4">
        <w:rPr>
          <w:lang w:eastAsia="cs-CZ"/>
        </w:rPr>
        <w:t xml:space="preserve">general </w:t>
      </w:r>
      <w:r w:rsidR="001A00D7">
        <w:rPr>
          <w:lang w:eastAsia="cs-CZ"/>
        </w:rPr>
        <w:t>ideas into a valid CIF dictionary. The importance of his contribution to the materialization of this project cannot be overstated.</w:t>
      </w:r>
    </w:p>
    <w:sectPr w:rsidR="007C448F">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2F15F" w14:textId="77777777" w:rsidR="006E1FDA" w:rsidRDefault="006E1FDA">
      <w:pPr>
        <w:spacing w:after="0"/>
      </w:pPr>
      <w:r>
        <w:separator/>
      </w:r>
    </w:p>
  </w:endnote>
  <w:endnote w:type="continuationSeparator" w:id="0">
    <w:p w14:paraId="5B3B854F" w14:textId="77777777" w:rsidR="006E1FDA" w:rsidRDefault="006E1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8487" w14:textId="77777777" w:rsidR="007C448F" w:rsidRDefault="00000000">
    <w:pPr>
      <w:pStyle w:val="Footer"/>
    </w:pPr>
    <w:r>
      <w:t xml:space="preserve">Acta </w:t>
    </w:r>
    <w:proofErr w:type="spellStart"/>
    <w:r>
      <w:t>Cryst</w:t>
    </w:r>
    <w:proofErr w:type="spellEnd"/>
    <w:r>
      <w:t>. (2025). A81, e1</w:t>
    </w:r>
  </w:p>
  <w:p w14:paraId="0E800E6E" w14:textId="77777777" w:rsidR="007C448F" w:rsidRDefault="007C448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A2817" w14:textId="77777777" w:rsidR="006E1FDA" w:rsidRDefault="006E1FDA">
      <w:pPr>
        <w:spacing w:after="0"/>
      </w:pPr>
      <w:r>
        <w:separator/>
      </w:r>
    </w:p>
  </w:footnote>
  <w:footnote w:type="continuationSeparator" w:id="0">
    <w:p w14:paraId="4141BD89" w14:textId="77777777" w:rsidR="006E1FDA" w:rsidRDefault="006E1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8CB2" w14:textId="77777777" w:rsidR="007C448F" w:rsidRDefault="00000000">
    <w:pPr>
      <w:tabs>
        <w:tab w:val="center" w:pos="4703"/>
        <w:tab w:val="right" w:pos="9406"/>
      </w:tabs>
    </w:pPr>
    <w:r>
      <w:rPr>
        <w:b/>
        <w:bCs/>
      </w:rPr>
      <w:t>MS</w:t>
    </w:r>
    <w:r>
      <w:tab/>
    </w:r>
    <w:proofErr w:type="spellStart"/>
    <w:r>
      <w:rPr>
        <w:b/>
        <w:bCs/>
      </w:rPr>
      <w:t>Microsymposium</w:t>
    </w:r>
    <w:proofErr w:type="spellEn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D0FAB"/>
    <w:multiLevelType w:val="hybridMultilevel"/>
    <w:tmpl w:val="178222B6"/>
    <w:lvl w:ilvl="0" w:tplc="356E427C">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78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8F"/>
    <w:rsid w:val="001A00D7"/>
    <w:rsid w:val="00212795"/>
    <w:rsid w:val="0025428B"/>
    <w:rsid w:val="003322AB"/>
    <w:rsid w:val="00370DB9"/>
    <w:rsid w:val="003E72C7"/>
    <w:rsid w:val="00453CDD"/>
    <w:rsid w:val="004854B4"/>
    <w:rsid w:val="004B3053"/>
    <w:rsid w:val="0056743D"/>
    <w:rsid w:val="006E1FDA"/>
    <w:rsid w:val="007C448F"/>
    <w:rsid w:val="00D368E5"/>
    <w:rsid w:val="00D8751B"/>
    <w:rsid w:val="00E7681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CBE83"/>
  <w15:docId w15:val="{6B094246-62EF-43E8-AE19-C9AA9E44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51B"/>
    <w:rPr>
      <w:color w:val="0563C1" w:themeColor="hyperlink"/>
      <w:u w:val="single"/>
    </w:rPr>
  </w:style>
  <w:style w:type="character" w:styleId="UnresolvedMention">
    <w:name w:val="Unresolved Mention"/>
    <w:basedOn w:val="DefaultParagraphFont"/>
    <w:uiPriority w:val="99"/>
    <w:semiHidden/>
    <w:unhideWhenUsed/>
    <w:rsid w:val="00D8751B"/>
    <w:rPr>
      <w:color w:val="605E5C"/>
      <w:shd w:val="clear" w:color="auto" w:fill="E1DFDD"/>
    </w:rPr>
  </w:style>
  <w:style w:type="paragraph" w:styleId="ListParagraph">
    <w:name w:val="List Paragraph"/>
    <w:basedOn w:val="Normal"/>
    <w:uiPriority w:val="34"/>
    <w:rsid w:val="00D875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ucr.org/resources/cif/dictionaries/cif_co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748</Words>
  <Characters>4146</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Lukáš Palatinus</cp:lastModifiedBy>
  <cp:revision>5</cp:revision>
  <dcterms:created xsi:type="dcterms:W3CDTF">2025-05-09T12:50:00Z</dcterms:created>
  <dcterms:modified xsi:type="dcterms:W3CDTF">2025-05-09T12:54:00Z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eacb6522-fb64-4a60-8e27-01ae54f759ca</vt:lpwstr>
  </property>
</Properties>
</file>